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КАМЧАТСКИЙ КРАЙ</w:t>
      </w: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ТИГИЛЬСКИЙ РАЙОН</w:t>
      </w: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АДМИНСТРАЦИЯ СЕЛЬСКОГО ПОСЕЛЕНИЯ</w:t>
      </w: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«СЕЛО ХАЙРЮЗОВО</w:t>
      </w: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0D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 xml:space="preserve">« </w:t>
      </w:r>
      <w:r w:rsidR="00CF5CD5">
        <w:rPr>
          <w:rFonts w:ascii="Times New Roman" w:hAnsi="Times New Roman" w:cs="Times New Roman"/>
          <w:sz w:val="28"/>
          <w:szCs w:val="28"/>
        </w:rPr>
        <w:t>04</w:t>
      </w:r>
      <w:r w:rsidRPr="001650DC">
        <w:rPr>
          <w:rFonts w:ascii="Times New Roman" w:hAnsi="Times New Roman" w:cs="Times New Roman"/>
          <w:sz w:val="28"/>
          <w:szCs w:val="28"/>
        </w:rPr>
        <w:t xml:space="preserve"> » марта  2014 г.                                                                                   № </w:t>
      </w:r>
      <w:r w:rsidR="00CF5CD5">
        <w:rPr>
          <w:rFonts w:ascii="Times New Roman" w:hAnsi="Times New Roman" w:cs="Times New Roman"/>
          <w:sz w:val="28"/>
          <w:szCs w:val="28"/>
        </w:rPr>
        <w:t>05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10139" w:type="dxa"/>
        <w:tblLayout w:type="fixed"/>
        <w:tblLook w:val="04A0"/>
      </w:tblPr>
      <w:tblGrid>
        <w:gridCol w:w="6062"/>
        <w:gridCol w:w="4077"/>
      </w:tblGrid>
      <w:tr w:rsidR="001650DC" w:rsidRPr="001650DC" w:rsidTr="00D83B0C">
        <w:tc>
          <w:tcPr>
            <w:tcW w:w="6062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C">
              <w:rPr>
                <w:rFonts w:ascii="Times New Roman" w:hAnsi="Times New Roman" w:cs="Times New Roman"/>
                <w:sz w:val="28"/>
                <w:szCs w:val="28"/>
              </w:rPr>
              <w:t>Об утверждении  муниципальной программы «</w:t>
            </w:r>
            <w:proofErr w:type="spellStart"/>
            <w:r w:rsidRPr="001650DC">
              <w:rPr>
                <w:rFonts w:ascii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1650DC">
              <w:rPr>
                <w:rFonts w:ascii="Times New Roman" w:hAnsi="Times New Roman" w:cs="Times New Roman"/>
                <w:sz w:val="28"/>
                <w:szCs w:val="28"/>
              </w:rPr>
              <w:t>, развитие энергетики и коммунального хозяйства, обеспечение жителей сельского поселения «село Хайрюзово» коммунальными услугами и услугами по благоустройству на 2014-2016 годы»</w:t>
            </w:r>
          </w:p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50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77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В соответствии со ст.179 Бюджетного кодекса Российской Федерации, Уставом сельского поселения «село Хайрюзово» в целях повышение качества коммунальных услуг для населения сельского поселения «село Хайрюзово»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Pr="001650DC" w:rsidRDefault="001650DC" w:rsidP="001650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Утвердить  муниципальную программу «</w:t>
      </w:r>
      <w:proofErr w:type="spellStart"/>
      <w:r w:rsidRPr="001650DC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1650DC">
        <w:rPr>
          <w:rFonts w:ascii="Times New Roman" w:hAnsi="Times New Roman" w:cs="Times New Roman"/>
          <w:sz w:val="28"/>
          <w:szCs w:val="28"/>
        </w:rPr>
        <w:t>, развитие энергетики и коммунального хозяйства, обеспечение жителей сельского поселения «село Хайрюзово» коммунальными услугами и услугами по благоустройству на 2014-2016 годы» (далее Программа) в суммах финансирования, предусмотренного бюджетом муниципального образования сельское поселение «село Хайрюзово»  согласно приложению.</w:t>
      </w:r>
    </w:p>
    <w:p w:rsidR="001650DC" w:rsidRDefault="001650DC" w:rsidP="001650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Ответственность за реализацию Программы возложить на Администрацию муниципального образования сельское поселение «село Хайрюзово»</w:t>
      </w:r>
    </w:p>
    <w:p w:rsidR="001650DC" w:rsidRPr="001650DC" w:rsidRDefault="001650DC" w:rsidP="001650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 администрации сельского поселения «село Хайрюзово»: от 23 января 2012 года №4 «О  долгосрочной целевой программе «Комплексное благоустройство сельского поселения «село Хайрюзово » на 2012-2016 годы»</w:t>
      </w:r>
    </w:p>
    <w:p w:rsidR="001650DC" w:rsidRPr="001650DC" w:rsidRDefault="001650DC" w:rsidP="001650D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A2A">
        <w:rPr>
          <w:rFonts w:ascii="Times New Roman" w:hAnsi="Times New Roman" w:cs="Times New Roman"/>
          <w:sz w:val="28"/>
          <w:szCs w:val="28"/>
        </w:rPr>
        <w:t>Настоящее п</w:t>
      </w:r>
      <w:r w:rsidRPr="001650DC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возникшее с 01.01.2014 г.</w:t>
      </w:r>
      <w:r w:rsidRPr="001650DC">
        <w:rPr>
          <w:rFonts w:ascii="Times New Roman" w:hAnsi="Times New Roman" w:cs="Times New Roman"/>
          <w:sz w:val="28"/>
          <w:szCs w:val="28"/>
        </w:rPr>
        <w:t>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  <w:r w:rsidRPr="001650DC">
        <w:rPr>
          <w:rFonts w:ascii="Times New Roman" w:hAnsi="Times New Roman" w:cs="Times New Roman"/>
          <w:sz w:val="28"/>
          <w:szCs w:val="28"/>
        </w:rPr>
        <w:t>сельское поселение «село Хайрюзово»                                      Зюбяирова Г.А.</w:t>
      </w: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Default="001650DC" w:rsidP="001650D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Приложение №1</w:t>
      </w: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к постановлению администрации</w:t>
      </w: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 муниципального образования</w:t>
      </w: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сельское поселение «село Хайрюзово»</w:t>
      </w: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от </w:t>
      </w:r>
      <w:r w:rsidR="00CF5CD5">
        <w:rPr>
          <w:rFonts w:ascii="Times New Roman" w:hAnsi="Times New Roman" w:cs="Times New Roman"/>
        </w:rPr>
        <w:t xml:space="preserve"> 04.03.2014</w:t>
      </w:r>
      <w:r w:rsidRPr="001650DC">
        <w:rPr>
          <w:rFonts w:ascii="Times New Roman" w:hAnsi="Times New Roman" w:cs="Times New Roman"/>
        </w:rPr>
        <w:t xml:space="preserve">    №</w:t>
      </w:r>
      <w:r w:rsidR="00CF5CD5">
        <w:rPr>
          <w:rFonts w:ascii="Times New Roman" w:hAnsi="Times New Roman" w:cs="Times New Roman"/>
        </w:rPr>
        <w:t>05</w:t>
      </w:r>
    </w:p>
    <w:p w:rsidR="001650DC" w:rsidRPr="001650DC" w:rsidRDefault="001650DC" w:rsidP="00CF5CD5">
      <w:pPr>
        <w:pStyle w:val="a4"/>
        <w:jc w:val="right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CF5CD5" w:rsidRDefault="001650DC" w:rsidP="00CF5CD5">
      <w:pPr>
        <w:pStyle w:val="a4"/>
        <w:jc w:val="center"/>
        <w:rPr>
          <w:rFonts w:ascii="Times New Roman" w:hAnsi="Times New Roman" w:cs="Times New Roman"/>
          <w:b/>
          <w:spacing w:val="7"/>
          <w:position w:val="4"/>
          <w:sz w:val="32"/>
          <w:szCs w:val="32"/>
        </w:rPr>
      </w:pPr>
      <w:r w:rsidRPr="00CF5CD5">
        <w:rPr>
          <w:rFonts w:ascii="Times New Roman" w:hAnsi="Times New Roman" w:cs="Times New Roman"/>
          <w:b/>
          <w:spacing w:val="7"/>
          <w:position w:val="4"/>
          <w:sz w:val="32"/>
          <w:szCs w:val="32"/>
        </w:rPr>
        <w:t>Муниципальная Программа</w:t>
      </w:r>
    </w:p>
    <w:p w:rsidR="001650DC" w:rsidRPr="00CF5CD5" w:rsidRDefault="001650DC" w:rsidP="00CF5CD5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F5CD5">
        <w:rPr>
          <w:rFonts w:ascii="Times New Roman" w:hAnsi="Times New Roman" w:cs="Times New Roman"/>
          <w:b/>
          <w:sz w:val="32"/>
          <w:szCs w:val="32"/>
        </w:rPr>
        <w:t>Энергоэф</w:t>
      </w:r>
      <w:r w:rsidR="00DE5955">
        <w:rPr>
          <w:rFonts w:ascii="Times New Roman" w:hAnsi="Times New Roman" w:cs="Times New Roman"/>
          <w:b/>
          <w:sz w:val="32"/>
          <w:szCs w:val="32"/>
        </w:rPr>
        <w:t>ф</w:t>
      </w:r>
      <w:r w:rsidRPr="00CF5CD5">
        <w:rPr>
          <w:rFonts w:ascii="Times New Roman" w:hAnsi="Times New Roman" w:cs="Times New Roman"/>
          <w:b/>
          <w:sz w:val="32"/>
          <w:szCs w:val="32"/>
        </w:rPr>
        <w:t>ективность</w:t>
      </w:r>
      <w:proofErr w:type="spellEnd"/>
      <w:r w:rsidRPr="00CF5CD5">
        <w:rPr>
          <w:rFonts w:ascii="Times New Roman" w:hAnsi="Times New Roman" w:cs="Times New Roman"/>
          <w:b/>
          <w:sz w:val="32"/>
          <w:szCs w:val="32"/>
        </w:rPr>
        <w:t>, развитие энергетики и коммунального хозяйства, обеспечение жителей сельского поселения «село Хайрюзово» коммунальными услугами и услугами по благоустройству на 2014-2016 годы</w:t>
      </w:r>
      <w:r w:rsidRPr="00CF5CD5">
        <w:rPr>
          <w:rFonts w:ascii="Times New Roman" w:hAnsi="Times New Roman" w:cs="Times New Roman"/>
          <w:b/>
          <w:sz w:val="32"/>
          <w:szCs w:val="32"/>
        </w:rPr>
        <w:br/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CF5CD5">
      <w:pPr>
        <w:pStyle w:val="a4"/>
        <w:jc w:val="center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с.Хайрюзово</w:t>
      </w:r>
    </w:p>
    <w:p w:rsidR="001650DC" w:rsidRPr="001650DC" w:rsidRDefault="001650DC" w:rsidP="00CF5CD5">
      <w:pPr>
        <w:pStyle w:val="a4"/>
        <w:jc w:val="center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2014 год</w:t>
      </w: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CF5CD5" w:rsidRDefault="00CF5CD5" w:rsidP="001650DC">
      <w:pPr>
        <w:pStyle w:val="a4"/>
        <w:rPr>
          <w:rFonts w:ascii="Times New Roman" w:hAnsi="Times New Roman" w:cs="Times New Roman"/>
          <w:b/>
        </w:rPr>
      </w:pPr>
    </w:p>
    <w:p w:rsidR="001650DC" w:rsidRPr="001650DC" w:rsidRDefault="001650DC" w:rsidP="00CF5CD5">
      <w:pPr>
        <w:pStyle w:val="a4"/>
        <w:jc w:val="center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Паспорт муниципальной программы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«</w:t>
      </w:r>
      <w:proofErr w:type="spellStart"/>
      <w:r w:rsidRPr="001650DC">
        <w:rPr>
          <w:rFonts w:ascii="Times New Roman" w:hAnsi="Times New Roman" w:cs="Times New Roman"/>
        </w:rPr>
        <w:t>Энергоэфективность</w:t>
      </w:r>
      <w:proofErr w:type="spellEnd"/>
      <w:r w:rsidRPr="001650DC">
        <w:rPr>
          <w:rFonts w:ascii="Times New Roman" w:hAnsi="Times New Roman" w:cs="Times New Roman"/>
        </w:rPr>
        <w:t>, развитие энергетики и коммунального хозяйства, обеспечение жителей сельского поселения «село Хайрюзово» коммунальными услугами и услугами по благоустройству на 2014-2016 годы»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(далее - Программа)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«</w:t>
            </w:r>
            <w:proofErr w:type="spellStart"/>
            <w:r w:rsidRPr="001650DC">
              <w:rPr>
                <w:rFonts w:ascii="Times New Roman" w:hAnsi="Times New Roman" w:cs="Times New Roman"/>
              </w:rPr>
              <w:t>Энергоэф</w:t>
            </w:r>
            <w:r w:rsidR="002912FC">
              <w:rPr>
                <w:rFonts w:ascii="Times New Roman" w:hAnsi="Times New Roman" w:cs="Times New Roman"/>
              </w:rPr>
              <w:t>ф</w:t>
            </w:r>
            <w:r w:rsidRPr="001650DC">
              <w:rPr>
                <w:rFonts w:ascii="Times New Roman" w:hAnsi="Times New Roman" w:cs="Times New Roman"/>
              </w:rPr>
              <w:t>ективность</w:t>
            </w:r>
            <w:proofErr w:type="spellEnd"/>
            <w:r w:rsidRPr="001650DC">
              <w:rPr>
                <w:rFonts w:ascii="Times New Roman" w:hAnsi="Times New Roman" w:cs="Times New Roman"/>
              </w:rPr>
              <w:t>, развитие энергетики и коммунального хозяйства, обеспечение жителей сельского поселения «село Хайрюзово» коммунальными услугами и услугами по благоустройству на 2014-2016 годы»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Распоряжение администрации сельское поселение «село Хайрюзово» от21.02.2014 № 13</w:t>
            </w:r>
          </w:p>
        </w:tc>
      </w:tr>
      <w:tr w:rsidR="001650DC" w:rsidRPr="001650DC" w:rsidTr="00E42702">
        <w:trPr>
          <w:trHeight w:val="483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Разработчик-исполнитель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Хайрюзово»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Соисполнител</w:t>
            </w:r>
            <w:proofErr w:type="gramStart"/>
            <w:r w:rsidRPr="001650DC">
              <w:rPr>
                <w:rFonts w:ascii="Times New Roman" w:hAnsi="Times New Roman" w:cs="Times New Roman"/>
              </w:rPr>
              <w:t>ь(</w:t>
            </w:r>
            <w:proofErr w:type="gramEnd"/>
            <w:r w:rsidRPr="001650DC">
              <w:rPr>
                <w:rFonts w:ascii="Times New Roman" w:hAnsi="Times New Roman" w:cs="Times New Roman"/>
              </w:rPr>
              <w:t>и)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50DC">
              <w:rPr>
                <w:rFonts w:ascii="Times New Roman" w:hAnsi="Times New Roman" w:cs="Times New Roman"/>
              </w:rPr>
              <w:t xml:space="preserve">Администрация МКУК «Сельский дом культуры» 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Подпрограммы, входящие в муниципальную программу</w:t>
            </w:r>
          </w:p>
        </w:tc>
        <w:tc>
          <w:tcPr>
            <w:tcW w:w="5245" w:type="dxa"/>
          </w:tcPr>
          <w:p w:rsidR="001650DC" w:rsidRPr="00D83B0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3B0C">
              <w:rPr>
                <w:rFonts w:ascii="Times New Roman" w:hAnsi="Times New Roman" w:cs="Times New Roman"/>
              </w:rPr>
              <w:t>1. «</w:t>
            </w:r>
            <w:hyperlink w:anchor="Подпрограмма1" w:history="1">
              <w:r w:rsidRPr="00D83B0C">
                <w:rPr>
                  <w:rFonts w:ascii="Times New Roman" w:hAnsi="Times New Roman" w:cs="Times New Roman"/>
                </w:rPr>
                <w:t>Энергосбережение и повышение энергетической эффективности в сельском поселении «село Хайрюзово»</w:t>
              </w:r>
            </w:hyperlink>
            <w:r w:rsidRPr="00D83B0C">
              <w:rPr>
                <w:rFonts w:ascii="Times New Roman" w:hAnsi="Times New Roman" w:cs="Times New Roman"/>
              </w:rPr>
              <w:t>»;</w:t>
            </w:r>
          </w:p>
          <w:p w:rsid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D83B0C">
              <w:rPr>
                <w:rFonts w:ascii="Times New Roman" w:hAnsi="Times New Roman" w:cs="Times New Roman"/>
              </w:rPr>
              <w:t>2. «Комплексное благоустройство сельского поселения «село Хайрюзово</w:t>
            </w:r>
            <w:r w:rsidRPr="001650DC">
              <w:rPr>
                <w:rFonts w:ascii="Times New Roman" w:hAnsi="Times New Roman" w:cs="Times New Roman"/>
              </w:rPr>
              <w:t>»</w:t>
            </w:r>
          </w:p>
          <w:p w:rsidR="003960D1" w:rsidRPr="00D83B0C" w:rsidRDefault="009B305F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«Чистая </w:t>
            </w:r>
            <w:r w:rsidR="00614E99">
              <w:rPr>
                <w:rFonts w:ascii="Times New Roman" w:hAnsi="Times New Roman" w:cs="Times New Roman"/>
              </w:rPr>
              <w:t>вода на территории сельского поселения  «село Хайрюзово»</w:t>
            </w:r>
          </w:p>
        </w:tc>
      </w:tr>
      <w:tr w:rsidR="001650DC" w:rsidRPr="001650DC" w:rsidTr="00E42702">
        <w:trPr>
          <w:trHeight w:val="513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</w:t>
            </w:r>
            <w:r w:rsidRPr="001650DC">
              <w:rPr>
                <w:rFonts w:ascii="Times New Roman" w:hAnsi="Times New Roman" w:cs="Times New Roman"/>
                <w:bCs/>
              </w:rPr>
              <w:t xml:space="preserve"> повышение качества жизни населения путем стимулирования процесса </w:t>
            </w:r>
            <w:proofErr w:type="spellStart"/>
            <w:r w:rsidRPr="001650DC">
              <w:rPr>
                <w:rFonts w:ascii="Times New Roman" w:hAnsi="Times New Roman" w:cs="Times New Roman"/>
                <w:bCs/>
              </w:rPr>
              <w:t>энергоресурсосбережения</w:t>
            </w:r>
            <w:proofErr w:type="spellEnd"/>
            <w:r w:rsidRPr="001650DC">
              <w:rPr>
                <w:rFonts w:ascii="Times New Roman" w:hAnsi="Times New Roman" w:cs="Times New Roman"/>
                <w:bCs/>
              </w:rPr>
              <w:t xml:space="preserve"> при предоставлении коммунальных ресурсов;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повышение качества и надежности предоставления коммунальных услуг населению;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C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благоприятных и комфортных условий для жизнедеятельности населения сельских поселений в сельском поселении «село </w:t>
            </w:r>
            <w:r w:rsidRPr="001650DC">
              <w:rPr>
                <w:rFonts w:ascii="Times New Roman" w:hAnsi="Times New Roman" w:cs="Times New Roman"/>
              </w:rPr>
              <w:t>Хайрюзово</w:t>
            </w:r>
            <w:r w:rsidRPr="001650DC">
              <w:rPr>
                <w:rFonts w:ascii="Times New Roman" w:hAnsi="Times New Roman" w:cs="Times New Roman"/>
                <w:sz w:val="24"/>
                <w:szCs w:val="24"/>
              </w:rPr>
              <w:t xml:space="preserve">» и улучшение внешнего облика сельских поселений в сельском поселении «село </w:t>
            </w:r>
            <w:r w:rsidRPr="001650DC">
              <w:rPr>
                <w:rFonts w:ascii="Times New Roman" w:hAnsi="Times New Roman" w:cs="Times New Roman"/>
              </w:rPr>
              <w:t>Хайрюзово</w:t>
            </w:r>
            <w:r w:rsidRPr="001650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50DC" w:rsidRPr="001650DC" w:rsidTr="00E42702">
        <w:trPr>
          <w:trHeight w:val="536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5245" w:type="dxa"/>
          </w:tcPr>
          <w:p w:rsidR="001650DC" w:rsidRPr="00D83B0C" w:rsidRDefault="000C0CAF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w:anchor="Подпрограмма1" w:history="1">
              <w:r w:rsidR="001650DC" w:rsidRPr="00D83B0C">
                <w:rPr>
                  <w:rStyle w:val="a8"/>
                  <w:rFonts w:ascii="Times New Roman" w:hAnsi="Times New Roman"/>
                  <w:color w:val="auto"/>
                </w:rPr>
                <w:t xml:space="preserve">- модернизация жилищно-коммунального комплекса и инженерной инфраструктуры сельского поселения «село </w:t>
              </w:r>
              <w:r w:rsidR="001650DC" w:rsidRPr="00D83B0C">
                <w:rPr>
                  <w:rFonts w:ascii="Times New Roman" w:hAnsi="Times New Roman" w:cs="Times New Roman"/>
                </w:rPr>
                <w:t>Хайрюзово</w:t>
              </w:r>
              <w:r w:rsidR="001650DC" w:rsidRPr="00D83B0C">
                <w:rPr>
                  <w:rStyle w:val="a8"/>
                  <w:rFonts w:ascii="Times New Roman" w:hAnsi="Times New Roman"/>
                  <w:color w:val="auto"/>
                </w:rPr>
                <w:t>»;</w:t>
              </w:r>
            </w:hyperlink>
          </w:p>
          <w:p w:rsidR="001650DC" w:rsidRPr="001650DC" w:rsidRDefault="000C0CAF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hyperlink w:anchor="Подпрограмма3" w:history="1">
              <w:r w:rsidR="001650DC" w:rsidRPr="00D83B0C">
                <w:rPr>
                  <w:rStyle w:val="a8"/>
                  <w:rFonts w:ascii="Times New Roman" w:hAnsi="Times New Roman"/>
                  <w:bCs/>
                  <w:color w:val="auto"/>
                </w:rPr>
                <w:t xml:space="preserve">- благоустройство территории сельского поселения, ремонт межквартальных и  </w:t>
              </w:r>
              <w:proofErr w:type="spellStart"/>
              <w:r w:rsidR="001650DC" w:rsidRPr="00D83B0C">
                <w:rPr>
                  <w:rStyle w:val="a8"/>
                  <w:rFonts w:ascii="Times New Roman" w:hAnsi="Times New Roman"/>
                  <w:bCs/>
                  <w:color w:val="auto"/>
                </w:rPr>
                <w:t>внутридворовых</w:t>
              </w:r>
              <w:proofErr w:type="spellEnd"/>
              <w:r w:rsidR="001650DC" w:rsidRPr="00D83B0C">
                <w:rPr>
                  <w:rStyle w:val="a8"/>
                  <w:rFonts w:ascii="Times New Roman" w:hAnsi="Times New Roman"/>
                  <w:bCs/>
                  <w:color w:val="auto"/>
                </w:rPr>
                <w:t xml:space="preserve"> проездов и тротуаров, восстановление и (или) установление малых архитектурных форм</w:t>
              </w:r>
            </w:hyperlink>
          </w:p>
        </w:tc>
      </w:tr>
      <w:tr w:rsidR="001650DC" w:rsidRPr="001650DC" w:rsidTr="00E42702">
        <w:trPr>
          <w:trHeight w:val="522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Этапы реализации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Муниципальная программа реализуется в один этап. </w:t>
            </w:r>
            <w:r w:rsidRPr="001650DC">
              <w:rPr>
                <w:rFonts w:ascii="Times New Roman" w:hAnsi="Times New Roman" w:cs="Times New Roman"/>
              </w:rPr>
              <w:br/>
              <w:t>Сроки реализации 2014 - 2016 годы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Объемы и источники финансирования программы 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–  </w:t>
            </w:r>
            <w:bookmarkStart w:id="0" w:name="_GoBack"/>
            <w:bookmarkEnd w:id="0"/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Прогноз ожидаемых результатов реализации 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снижение потерь коммунальных энергоресурсов при их выработке, транспортировке и распределении по сетям централизованных систем;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повышение энергетической эффективности бюджетных учреждений и жилого фонда путем привлечения потребителей к процессу экономии энергоресурсов, повышение культуры их потребления;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- снижение количество аварий при выработке, транспортировке и распределении коммунальных </w:t>
            </w:r>
            <w:r w:rsidRPr="001650DC">
              <w:rPr>
                <w:rFonts w:ascii="Times New Roman" w:hAnsi="Times New Roman" w:cs="Times New Roman"/>
              </w:rPr>
              <w:lastRenderedPageBreak/>
              <w:t>ресурсов, обновление инженерных сетей;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создание комфортных условий для проживания населения сельского поселения и уменьшение оттока населения из сельского поселения, вызванного неблагоприятными факторами условий проживания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  <w:b/>
        </w:rPr>
      </w:pPr>
      <w:bookmarkStart w:id="1" w:name="Программа"/>
      <w:bookmarkEnd w:id="1"/>
      <w:r w:rsidRPr="001650DC">
        <w:rPr>
          <w:rFonts w:ascii="Times New Roman" w:hAnsi="Times New Roman" w:cs="Times New Roman"/>
          <w:b/>
        </w:rPr>
        <w:t>1. Анализ проблемной сферы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Муниципальная программа направлена на дальнейшее развитие, жилищно-коммунального хозяйства и благоустройство в сельском поселении</w:t>
      </w:r>
      <w:r w:rsidR="00D83B0C" w:rsidRPr="001650DC">
        <w:rPr>
          <w:rFonts w:ascii="Times New Roman" w:hAnsi="Times New Roman" w:cs="Times New Roman"/>
        </w:rPr>
        <w:t>» с</w:t>
      </w:r>
      <w:r w:rsidRPr="001650DC">
        <w:rPr>
          <w:rFonts w:ascii="Times New Roman" w:hAnsi="Times New Roman" w:cs="Times New Roman"/>
        </w:rPr>
        <w:t xml:space="preserve">ело Хайрюзово». 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В настоящее время предоставление жилищно-коммунальных услуг в сельском поселении «село Хайрюзово</w:t>
      </w:r>
      <w:proofErr w:type="gramStart"/>
      <w:r w:rsidRPr="001650DC">
        <w:rPr>
          <w:rFonts w:ascii="Times New Roman" w:hAnsi="Times New Roman" w:cs="Times New Roman"/>
        </w:rPr>
        <w:t>»о</w:t>
      </w:r>
      <w:proofErr w:type="gramEnd"/>
      <w:r w:rsidRPr="001650DC">
        <w:rPr>
          <w:rFonts w:ascii="Times New Roman" w:hAnsi="Times New Roman" w:cs="Times New Roman"/>
        </w:rPr>
        <w:t>существляет 1  предприятие:</w:t>
      </w:r>
    </w:p>
    <w:p w:rsidR="001650DC" w:rsidRPr="001650DC" w:rsidRDefault="001650DC" w:rsidP="00CF5CD5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ОАО «Корякэнерго» (электроснабжение);</w:t>
      </w:r>
    </w:p>
    <w:p w:rsidR="001650DC" w:rsidRPr="001650DC" w:rsidRDefault="001650DC" w:rsidP="00CF5CD5">
      <w:pPr>
        <w:pStyle w:val="a4"/>
        <w:jc w:val="both"/>
        <w:rPr>
          <w:rFonts w:ascii="Times New Roman" w:hAnsi="Times New Roman" w:cs="Times New Roman"/>
          <w:bCs/>
          <w:lang w:eastAsia="en-US"/>
        </w:rPr>
      </w:pPr>
    </w:p>
    <w:p w:rsidR="001650DC" w:rsidRPr="001650DC" w:rsidRDefault="001650DC" w:rsidP="00CF5CD5">
      <w:pPr>
        <w:pStyle w:val="a4"/>
        <w:jc w:val="both"/>
        <w:rPr>
          <w:rFonts w:ascii="Times New Roman" w:hAnsi="Times New Roman" w:cs="Times New Roman"/>
          <w:bCs/>
          <w:lang w:eastAsia="en-US"/>
        </w:rPr>
      </w:pPr>
      <w:r w:rsidRPr="001650DC">
        <w:rPr>
          <w:rFonts w:ascii="Times New Roman" w:hAnsi="Times New Roman" w:cs="Times New Roman"/>
          <w:bCs/>
          <w:lang w:eastAsia="en-US"/>
        </w:rPr>
        <w:t>Общий объем отпуска электрической энергии составил 235,6 тыс. кВт.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Деятельность предприятий коммунального комплекса сельского поселения характеризуется невысоким качеством предоставления коммунальных услуг, неэффективным использованием природных ресурсов, загрязнением окружающей среды.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Причиной возникновения проблем являются высокий уровень износа объектов коммунальной инфраструктуры, их технологическая отсталость. Ветхое состояние электрических сетей становится причиной отключения жилых домов вот систем электроснабжения.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bookmarkStart w:id="2" w:name="sub_1100"/>
      <w:r w:rsidRPr="001650DC">
        <w:rPr>
          <w:rFonts w:ascii="Times New Roman" w:hAnsi="Times New Roman" w:cs="Times New Roman"/>
        </w:rPr>
        <w:t>Имеющиеся объекты благоустройства, расположенные на территории сельского поселения «село Хайрюзово»,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  <w:bookmarkEnd w:id="2"/>
      <w:r w:rsidRPr="001650DC">
        <w:rPr>
          <w:rFonts w:ascii="Times New Roman" w:hAnsi="Times New Roman" w:cs="Times New Roman"/>
        </w:rPr>
        <w:t xml:space="preserve"> Низкий уровень благоустройства сельского поселения и состояние транспортной инфраструктуры, вызывает дополнительную социальную напряженность в обществе.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Комплексный подход к решению вопросов </w:t>
      </w:r>
      <w:proofErr w:type="spellStart"/>
      <w:r w:rsidRPr="001650DC">
        <w:rPr>
          <w:rFonts w:ascii="Times New Roman" w:hAnsi="Times New Roman" w:cs="Times New Roman"/>
        </w:rPr>
        <w:t>энергоэфективности</w:t>
      </w:r>
      <w:proofErr w:type="spellEnd"/>
      <w:r w:rsidRPr="001650DC">
        <w:rPr>
          <w:rFonts w:ascii="Times New Roman" w:hAnsi="Times New Roman" w:cs="Times New Roman"/>
        </w:rPr>
        <w:t xml:space="preserve"> жилищно-коммунального комплекса и благоустройства сельского поселения  позволит повысить качество жизни населения сельского поселения «село Хайрюзово» в условиях реформирования бюджетного процесса.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2. Цели, задачи и сроки реализации программы, прогноз ожидаемых результатов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2.1 Целью настоящей Программы является повышение качества коммунальных услуг для населения сельского поселения «село Хайрюзово».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2.2</w:t>
      </w:r>
      <w:proofErr w:type="gramStart"/>
      <w:r w:rsidRPr="001650DC">
        <w:rPr>
          <w:rFonts w:ascii="Times New Roman" w:hAnsi="Times New Roman" w:cs="Times New Roman"/>
        </w:rPr>
        <w:t xml:space="preserve"> Д</w:t>
      </w:r>
      <w:proofErr w:type="gramEnd"/>
      <w:r w:rsidRPr="001650DC">
        <w:rPr>
          <w:rFonts w:ascii="Times New Roman" w:hAnsi="Times New Roman" w:cs="Times New Roman"/>
        </w:rPr>
        <w:t>ля достижения поставленной цели предполагается решение следующих задач:</w:t>
      </w:r>
    </w:p>
    <w:p w:rsidR="001650DC" w:rsidRDefault="006B03DE" w:rsidP="001650DC">
      <w:pPr>
        <w:pStyle w:val="a4"/>
        <w:jc w:val="both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</w:rPr>
        <w:t xml:space="preserve">2.2.1. </w:t>
      </w:r>
      <w:r w:rsidR="001650DC" w:rsidRPr="001650DC">
        <w:rPr>
          <w:rFonts w:ascii="Times New Roman" w:hAnsi="Times New Roman" w:cs="Times New Roman"/>
        </w:rPr>
        <w:t>Модернизация жилищно-коммунального комплекса и инженерной инфраструктуры сельского поселения «село Хайрюзово»</w:t>
      </w:r>
      <w:r w:rsidR="001650DC" w:rsidRPr="001650DC">
        <w:rPr>
          <w:rFonts w:ascii="Times New Roman" w:hAnsi="Times New Roman" w:cs="Times New Roman"/>
          <w:b/>
        </w:rPr>
        <w:t xml:space="preserve">. </w:t>
      </w:r>
      <w:r w:rsidR="001650DC" w:rsidRPr="001650DC">
        <w:rPr>
          <w:rFonts w:ascii="Times New Roman" w:hAnsi="Times New Roman" w:cs="Times New Roman"/>
        </w:rPr>
        <w:t xml:space="preserve">В рамках решения настоящей задачи предполагается реализация Подпрограммы 1 </w:t>
      </w:r>
      <w:r w:rsidR="001650DC" w:rsidRPr="006B03DE">
        <w:rPr>
          <w:rFonts w:ascii="Times New Roman" w:hAnsi="Times New Roman" w:cs="Times New Roman"/>
          <w:u w:val="single"/>
        </w:rPr>
        <w:t>«</w:t>
      </w:r>
      <w:hyperlink w:anchor="Подпрограмма1" w:history="1">
        <w:r w:rsidR="001650DC" w:rsidRPr="006B03DE">
          <w:rPr>
            <w:rFonts w:ascii="Times New Roman" w:hAnsi="Times New Roman" w:cs="Times New Roman"/>
            <w:u w:val="single"/>
          </w:rPr>
          <w:t>Энергосбережение и повышение энергетической эффективности в сельском поселении «село Хайрюзово»</w:t>
        </w:r>
      </w:hyperlink>
      <w:r w:rsidR="001650DC" w:rsidRPr="001650DC">
        <w:rPr>
          <w:rFonts w:ascii="Times New Roman" w:hAnsi="Times New Roman" w:cs="Times New Roman"/>
          <w:color w:val="0000FF"/>
        </w:rPr>
        <w:t>»;</w:t>
      </w:r>
    </w:p>
    <w:p w:rsidR="006B03DE" w:rsidRPr="006B03DE" w:rsidRDefault="006B03DE" w:rsidP="001650DC">
      <w:pPr>
        <w:pStyle w:val="a4"/>
        <w:jc w:val="both"/>
        <w:rPr>
          <w:rFonts w:ascii="Times New Roman" w:hAnsi="Times New Roman" w:cs="Times New Roman"/>
          <w:u w:val="single"/>
        </w:rPr>
      </w:pPr>
      <w:r w:rsidRPr="006B03DE">
        <w:rPr>
          <w:rFonts w:ascii="Times New Roman" w:hAnsi="Times New Roman" w:cs="Times New Roman"/>
        </w:rPr>
        <w:t>2.2.2. Развитие систем водоснабжения и водоотведения сельского поселения «село Хайрюзово»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 рамках решения настоящей задачи предлагается реализация Подпрограммы 2 </w:t>
      </w:r>
      <w:r w:rsidRPr="006B03DE">
        <w:rPr>
          <w:rFonts w:ascii="Times New Roman" w:hAnsi="Times New Roman" w:cs="Times New Roman"/>
          <w:u w:val="single"/>
        </w:rPr>
        <w:t>«Чистая вода на территории сельского поселения «село Хайрюзово»</w:t>
      </w:r>
    </w:p>
    <w:p w:rsidR="001650DC" w:rsidRP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2.2.3. </w:t>
      </w:r>
      <w:r w:rsidR="001650DC" w:rsidRPr="006B03DE">
        <w:rPr>
          <w:rFonts w:ascii="Times New Roman" w:hAnsi="Times New Roman" w:cs="Times New Roman"/>
          <w:bCs/>
        </w:rPr>
        <w:t xml:space="preserve">Благоустройство сельского поселения, ремонт межквартальных и  </w:t>
      </w:r>
      <w:proofErr w:type="spellStart"/>
      <w:r w:rsidR="001650DC" w:rsidRPr="006B03DE">
        <w:rPr>
          <w:rFonts w:ascii="Times New Roman" w:hAnsi="Times New Roman" w:cs="Times New Roman"/>
          <w:bCs/>
        </w:rPr>
        <w:t>внутридворовых</w:t>
      </w:r>
      <w:proofErr w:type="spellEnd"/>
      <w:r w:rsidR="001650DC" w:rsidRPr="006B03DE">
        <w:rPr>
          <w:rFonts w:ascii="Times New Roman" w:hAnsi="Times New Roman" w:cs="Times New Roman"/>
          <w:bCs/>
        </w:rPr>
        <w:t xml:space="preserve"> проездов и тротуаров, восстановление и (или) установление малых архитектурных </w:t>
      </w:r>
      <w:proofErr w:type="spellStart"/>
      <w:r w:rsidR="001650DC" w:rsidRPr="006B03DE">
        <w:rPr>
          <w:rFonts w:ascii="Times New Roman" w:hAnsi="Times New Roman" w:cs="Times New Roman"/>
          <w:bCs/>
        </w:rPr>
        <w:t>форм</w:t>
      </w:r>
      <w:proofErr w:type="gramStart"/>
      <w:r w:rsidR="001650DC" w:rsidRPr="006B03DE">
        <w:rPr>
          <w:rFonts w:ascii="Times New Roman" w:hAnsi="Times New Roman" w:cs="Times New Roman"/>
          <w:bCs/>
        </w:rPr>
        <w:t>.</w:t>
      </w:r>
      <w:r w:rsidR="001650DC" w:rsidRPr="006B03DE">
        <w:rPr>
          <w:rFonts w:ascii="Times New Roman" w:hAnsi="Times New Roman" w:cs="Times New Roman"/>
        </w:rPr>
        <w:t>В</w:t>
      </w:r>
      <w:proofErr w:type="spellEnd"/>
      <w:proofErr w:type="gramEnd"/>
      <w:r w:rsidR="001650DC" w:rsidRPr="006B03DE">
        <w:rPr>
          <w:rFonts w:ascii="Times New Roman" w:hAnsi="Times New Roman" w:cs="Times New Roman"/>
        </w:rPr>
        <w:t xml:space="preserve"> рамках решения настоящей задачи предполагается реализация Подпрограммы 2</w:t>
      </w:r>
      <w:hyperlink w:anchor="Подпрограмма3" w:history="1">
        <w:r w:rsidR="001650DC" w:rsidRPr="006B03DE">
          <w:rPr>
            <w:rStyle w:val="a8"/>
            <w:rFonts w:ascii="Times New Roman" w:hAnsi="Times New Roman"/>
            <w:color w:val="auto"/>
          </w:rPr>
          <w:t xml:space="preserve">«Комплексное благоустройство сельского поселения «село </w:t>
        </w:r>
        <w:r w:rsidR="001650DC" w:rsidRPr="006B03DE">
          <w:rPr>
            <w:rFonts w:ascii="Times New Roman" w:hAnsi="Times New Roman" w:cs="Times New Roman"/>
          </w:rPr>
          <w:t>Хайрюзово</w:t>
        </w:r>
        <w:r w:rsidR="001650DC" w:rsidRPr="006B03DE">
          <w:rPr>
            <w:rStyle w:val="a8"/>
            <w:rFonts w:ascii="Times New Roman" w:hAnsi="Times New Roman"/>
            <w:color w:val="auto"/>
          </w:rPr>
          <w:t>»».</w:t>
        </w:r>
      </w:hyperlink>
    </w:p>
    <w:p w:rsidR="001650DC" w:rsidRPr="006B03DE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6B03DE">
        <w:rPr>
          <w:rFonts w:ascii="Times New Roman" w:hAnsi="Times New Roman" w:cs="Times New Roman"/>
        </w:rPr>
        <w:tab/>
        <w:t>2.3 Срок реализации программы в течение 2014-2016 годов.</w:t>
      </w:r>
    </w:p>
    <w:p w:rsidR="001650DC" w:rsidRPr="006B03DE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6B03DE">
        <w:rPr>
          <w:rFonts w:ascii="Times New Roman" w:hAnsi="Times New Roman" w:cs="Times New Roman"/>
        </w:rPr>
        <w:t>2.4 Прогноз ожидаемых результатов реализации и критерии оценки эффективности реализации муниципальной программы: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6B03DE">
        <w:rPr>
          <w:rFonts w:ascii="Times New Roman" w:hAnsi="Times New Roman" w:cs="Times New Roman"/>
        </w:rPr>
        <w:t>- снижение потерь коммунальных</w:t>
      </w:r>
      <w:r w:rsidRPr="001650DC">
        <w:rPr>
          <w:rFonts w:ascii="Times New Roman" w:hAnsi="Times New Roman" w:cs="Times New Roman"/>
        </w:rPr>
        <w:t xml:space="preserve"> энергоресурсов при их выработке, транспортировке и распределении по сетям централизованных систем;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lastRenderedPageBreak/>
        <w:t>- повышение энергетической эффективности бюджетных учреждений и жилого фонда путем привлечения потребителей к процессу экономии энергоресурсов, повышение культуры их потребления;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снижение количество аварий при выработке, транспортировке и распределении коммунальных ресурсов, обновление инженерных сетей;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создание комфортных условий для проживания населения района и уменьшение оттока населения из района, вызванного неблагоприятными факторами условий проживания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3. Ресурсное обеспечение реализации программы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ab/>
        <w:t>Общий объем финансирования программы на 2014-2016 годы составляет 2508,105 тыс. рублей, в том числе: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ab/>
        <w:t>- за счет сре</w:t>
      </w:r>
      <w:proofErr w:type="gramStart"/>
      <w:r w:rsidRPr="001650DC">
        <w:rPr>
          <w:rFonts w:ascii="Times New Roman" w:hAnsi="Times New Roman" w:cs="Times New Roman"/>
        </w:rPr>
        <w:t>дств кр</w:t>
      </w:r>
      <w:proofErr w:type="gramEnd"/>
      <w:r w:rsidRPr="001650DC">
        <w:rPr>
          <w:rFonts w:ascii="Times New Roman" w:hAnsi="Times New Roman" w:cs="Times New Roman"/>
        </w:rPr>
        <w:t>аевого бюджета _______ тыс. рублей;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ab/>
        <w:t>- за счет средств местных бюджетов _______  тыс. рублей.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4. Программные и инвестиционные мероприятия, сроки их реализации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 Программой предусмотрены следующие мероприятия: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4.1.1 Ремонт, реконструкция, строительство объектов инженерной инфраструктуры, проведение мероприятий по повышению энергетической эффективности в многоквартирных, жилых домах и в бюджетных учреждениях сельского поселения «село Хайрюзово»;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4.1.2 Благоустройство, озеленение, улучшение санитарного состояния и архитектурно-художественного оформления территории</w:t>
      </w:r>
      <w:r w:rsidR="00614E99">
        <w:rPr>
          <w:rFonts w:ascii="Times New Roman" w:hAnsi="Times New Roman" w:cs="Times New Roman"/>
        </w:rPr>
        <w:t xml:space="preserve"> </w:t>
      </w:r>
      <w:r w:rsidRPr="001650DC">
        <w:rPr>
          <w:rFonts w:ascii="Times New Roman" w:hAnsi="Times New Roman" w:cs="Times New Roman"/>
        </w:rPr>
        <w:t>сельского поселения «село Хайрюзово».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4.2 Перечень программных мероприятий и объемы финансирования программных мероприятий по источникам финансирования приведены в приложении № 1 к настоящей программе. Распределение средств по главным распорядителям (распорядителям) программы в приложении № 7 к настоящей подпрограмме.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ab/>
        <w:t>4.3 Срок реализации мероприятий в течение 2014-2016 годов.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Паспорт подпрограммы 1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«Энергосбережение и повышение энергетической эффективности в сельском поселении «село Хайрюзово»»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Муниципальной программы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«</w:t>
      </w:r>
      <w:proofErr w:type="spellStart"/>
      <w:r w:rsidR="000C0CAF" w:rsidRPr="000C0CAF">
        <w:fldChar w:fldCharType="begin"/>
      </w:r>
      <w:r w:rsidRPr="001650DC">
        <w:rPr>
          <w:rFonts w:ascii="Times New Roman" w:hAnsi="Times New Roman" w:cs="Times New Roman"/>
        </w:rPr>
        <w:instrText xml:space="preserve"> HYPERLINK \l "Программа" </w:instrText>
      </w:r>
      <w:r w:rsidR="000C0CAF" w:rsidRPr="000C0CAF">
        <w:fldChar w:fldCharType="separate"/>
      </w:r>
      <w:r w:rsidRPr="001650DC">
        <w:rPr>
          <w:rStyle w:val="a8"/>
          <w:rFonts w:ascii="Times New Roman" w:hAnsi="Times New Roman"/>
        </w:rPr>
        <w:t>Энергоэфективность</w:t>
      </w:r>
      <w:proofErr w:type="spellEnd"/>
      <w:r w:rsidRPr="001650DC">
        <w:rPr>
          <w:rStyle w:val="a8"/>
          <w:rFonts w:ascii="Times New Roman" w:hAnsi="Times New Roman"/>
        </w:rPr>
        <w:t xml:space="preserve">, развитие энергетики и коммунального хозяйства, обеспечение жителей сельского поселения </w:t>
      </w:r>
      <w:r w:rsidRPr="00F2085E">
        <w:rPr>
          <w:rStyle w:val="a8"/>
          <w:rFonts w:ascii="Times New Roman" w:hAnsi="Times New Roman"/>
        </w:rPr>
        <w:t xml:space="preserve">«село </w:t>
      </w:r>
      <w:r w:rsidRPr="00F2085E">
        <w:rPr>
          <w:rFonts w:ascii="Times New Roman" w:hAnsi="Times New Roman" w:cs="Times New Roman"/>
          <w:color w:val="0000FF"/>
          <w:u w:val="single"/>
        </w:rPr>
        <w:t>Хайрюзово</w:t>
      </w:r>
      <w:r w:rsidRPr="00F2085E">
        <w:rPr>
          <w:rStyle w:val="a8"/>
          <w:rFonts w:ascii="Times New Roman" w:hAnsi="Times New Roman"/>
        </w:rPr>
        <w:t>»</w:t>
      </w:r>
      <w:r w:rsidR="00F2085E">
        <w:rPr>
          <w:rStyle w:val="a8"/>
          <w:rFonts w:ascii="Times New Roman" w:hAnsi="Times New Roman"/>
        </w:rPr>
        <w:t xml:space="preserve"> </w:t>
      </w:r>
      <w:r w:rsidRPr="00F2085E">
        <w:rPr>
          <w:rStyle w:val="a8"/>
          <w:rFonts w:ascii="Times New Roman" w:hAnsi="Times New Roman"/>
        </w:rPr>
        <w:t>к</w:t>
      </w:r>
      <w:r w:rsidRPr="001650DC">
        <w:rPr>
          <w:rStyle w:val="a8"/>
          <w:rFonts w:ascii="Times New Roman" w:hAnsi="Times New Roman"/>
        </w:rPr>
        <w:t>оммунальными услугами и услугами по благоустройству на 2014-2016 годы</w:t>
      </w:r>
      <w:r w:rsidR="000C0CAF" w:rsidRPr="001650DC">
        <w:rPr>
          <w:rStyle w:val="a8"/>
          <w:rFonts w:ascii="Times New Roman" w:hAnsi="Times New Roman"/>
        </w:rPr>
        <w:fldChar w:fldCharType="end"/>
      </w:r>
      <w:r w:rsidRPr="001650DC">
        <w:rPr>
          <w:rFonts w:ascii="Times New Roman" w:hAnsi="Times New Roman" w:cs="Times New Roman"/>
        </w:rPr>
        <w:t>»</w:t>
      </w:r>
    </w:p>
    <w:p w:rsidR="001650DC" w:rsidRPr="001650DC" w:rsidRDefault="001650DC" w:rsidP="00F2085E">
      <w:pPr>
        <w:pStyle w:val="a4"/>
        <w:jc w:val="both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«Энергосбережение и повышение энергетической эффективности в сельском поселении «село Хайрюзово»»</w:t>
            </w:r>
          </w:p>
        </w:tc>
      </w:tr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Распоряжение администрации сельское поселение «село Хайрюзово» от21.02.2014 № 13</w:t>
            </w:r>
          </w:p>
        </w:tc>
      </w:tr>
      <w:tr w:rsidR="001650DC" w:rsidRPr="001650DC" w:rsidTr="00E42702">
        <w:trPr>
          <w:trHeight w:val="483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Хайрюзово»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(далее – Администрация)</w:t>
            </w:r>
          </w:p>
        </w:tc>
      </w:tr>
      <w:tr w:rsidR="001650DC" w:rsidRPr="001650DC" w:rsidTr="00E42702">
        <w:trPr>
          <w:trHeight w:val="513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Повышение качества и надежности предоставления коммунальных услуг населению, снижение уровня износа объектов коммунальной инфраструктуры;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1650DC">
              <w:rPr>
                <w:rFonts w:ascii="Times New Roman" w:hAnsi="Times New Roman" w:cs="Times New Roman"/>
                <w:bCs/>
              </w:rPr>
              <w:t xml:space="preserve">Стимулирование процесса </w:t>
            </w:r>
            <w:proofErr w:type="spellStart"/>
            <w:r w:rsidRPr="001650DC">
              <w:rPr>
                <w:rFonts w:ascii="Times New Roman" w:hAnsi="Times New Roman" w:cs="Times New Roman"/>
                <w:bCs/>
              </w:rPr>
              <w:t>энергоресурсосбережения</w:t>
            </w:r>
            <w:proofErr w:type="spellEnd"/>
            <w:r w:rsidRPr="001650DC">
              <w:rPr>
                <w:rFonts w:ascii="Times New Roman" w:hAnsi="Times New Roman" w:cs="Times New Roman"/>
                <w:bCs/>
              </w:rPr>
              <w:t xml:space="preserve"> при предоставлении коммунальных ресурсов</w:t>
            </w:r>
          </w:p>
        </w:tc>
      </w:tr>
      <w:tr w:rsidR="001650DC" w:rsidRPr="001650DC" w:rsidTr="00E42702">
        <w:trPr>
          <w:trHeight w:val="536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Обеспечение условий для  повышения качества предоставления жилищно-коммунальных услуг; 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Оказание финансовой поддержки модернизации жилищно-коммунального комплекса и инженерной инфраструктуры;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Организация контроля и учета объема потребляемых коммунальных ресурсов</w:t>
            </w:r>
          </w:p>
        </w:tc>
      </w:tr>
      <w:tr w:rsidR="001650DC" w:rsidRPr="001650DC" w:rsidTr="00E42702">
        <w:trPr>
          <w:trHeight w:val="528"/>
        </w:trPr>
        <w:tc>
          <w:tcPr>
            <w:tcW w:w="4608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Государственный технический учет и техническая инвентаризация объектов жилищно-коммунального хозяйства;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lastRenderedPageBreak/>
              <w:t>Установка коллективных</w:t>
            </w:r>
            <w:r w:rsidR="00F2085E">
              <w:rPr>
                <w:rFonts w:ascii="Times New Roman" w:hAnsi="Times New Roman" w:cs="Times New Roman"/>
              </w:rPr>
              <w:t xml:space="preserve"> </w:t>
            </w:r>
            <w:r w:rsidRPr="001650DC">
              <w:rPr>
                <w:rFonts w:ascii="Times New Roman" w:hAnsi="Times New Roman" w:cs="Times New Roman"/>
              </w:rPr>
              <w:t>(</w:t>
            </w:r>
            <w:proofErr w:type="spellStart"/>
            <w:r w:rsidRPr="001650DC">
              <w:rPr>
                <w:rFonts w:ascii="Times New Roman" w:hAnsi="Times New Roman" w:cs="Times New Roman"/>
              </w:rPr>
              <w:t>общедомовых</w:t>
            </w:r>
            <w:proofErr w:type="spellEnd"/>
            <w:r w:rsidRPr="001650DC">
              <w:rPr>
                <w:rFonts w:ascii="Times New Roman" w:hAnsi="Times New Roman" w:cs="Times New Roman"/>
              </w:rPr>
              <w:t>) приборов учета коммунальных ресурсов в многоквартирных домах;</w:t>
            </w:r>
          </w:p>
          <w:p w:rsidR="001650DC" w:rsidRPr="001650DC" w:rsidRDefault="001650DC" w:rsidP="00F2085E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1650DC">
              <w:rPr>
                <w:rFonts w:ascii="Times New Roman" w:hAnsi="Times New Roman" w:cs="Times New Roman"/>
              </w:rPr>
              <w:t xml:space="preserve">Проведение энергетического обследования органов местного самоуправления (МСУ) в сельском поселении «село Хайрюзово»,  и организаций с участием муниципального образования (МО) в сельском поселении «село Хайрюзово», а также мероприятий, направленных на повышение </w:t>
            </w:r>
            <w:proofErr w:type="spellStart"/>
            <w:r w:rsidRPr="001650DC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1650DC">
              <w:rPr>
                <w:rFonts w:ascii="Times New Roman" w:hAnsi="Times New Roman" w:cs="Times New Roman"/>
              </w:rPr>
              <w:t xml:space="preserve"> в органах МСУ в сельском поселении «село Хайрюзово» и организациях с участием МО сельского поселения «село Хайрюзово» (установка </w:t>
            </w:r>
            <w:proofErr w:type="spellStart"/>
            <w:r w:rsidRPr="001650DC">
              <w:rPr>
                <w:rFonts w:ascii="Times New Roman" w:hAnsi="Times New Roman" w:cs="Times New Roman"/>
              </w:rPr>
              <w:t>двухтарифного</w:t>
            </w:r>
            <w:proofErr w:type="spellEnd"/>
            <w:r w:rsidRPr="001650DC">
              <w:rPr>
                <w:rFonts w:ascii="Times New Roman" w:hAnsi="Times New Roman" w:cs="Times New Roman"/>
              </w:rPr>
              <w:t xml:space="preserve"> счетчика электрической энергии, тепловая изоляция трубопроводов внутри здания, установка отражающей</w:t>
            </w:r>
            <w:proofErr w:type="gramEnd"/>
            <w:r w:rsidR="00614E9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650DC">
              <w:rPr>
                <w:rFonts w:ascii="Times New Roman" w:hAnsi="Times New Roman" w:cs="Times New Roman"/>
              </w:rPr>
              <w:t xml:space="preserve">теплоизоляции за радиаторами, установка радиаторных термостатов, использование приточно-вытяжных систем с рекуперативным теплообменником, замена окон и входных дверей на </w:t>
            </w:r>
            <w:proofErr w:type="spellStart"/>
            <w:r w:rsidRPr="001650DC">
              <w:rPr>
                <w:rFonts w:ascii="Times New Roman" w:hAnsi="Times New Roman" w:cs="Times New Roman"/>
              </w:rPr>
              <w:t>энергоэффективные</w:t>
            </w:r>
            <w:proofErr w:type="spellEnd"/>
            <w:r w:rsidRPr="001650DC">
              <w:rPr>
                <w:rFonts w:ascii="Times New Roman" w:hAnsi="Times New Roman" w:cs="Times New Roman"/>
              </w:rPr>
              <w:t xml:space="preserve"> конструкции, наружное утепление зданий, использование источников на базе плазменных и светодиодных технологий для освещения мест общего пользования, внедрение систем автоматического управления освещением, замена люминесцентных светильников на светильники с электронным </w:t>
            </w:r>
            <w:proofErr w:type="spellStart"/>
            <w:r w:rsidRPr="001650DC">
              <w:rPr>
                <w:rFonts w:ascii="Times New Roman" w:hAnsi="Times New Roman" w:cs="Times New Roman"/>
              </w:rPr>
              <w:t>пуско-регулирующим</w:t>
            </w:r>
            <w:proofErr w:type="spellEnd"/>
            <w:r w:rsidRPr="001650DC">
              <w:rPr>
                <w:rFonts w:ascii="Times New Roman" w:hAnsi="Times New Roman" w:cs="Times New Roman"/>
              </w:rPr>
              <w:t xml:space="preserve"> устройством, реконструкция и модернизация систем электроснабжения, замена светильников уличного освещения на</w:t>
            </w:r>
            <w:proofErr w:type="gramEnd"/>
            <w:r w:rsidRPr="001650DC">
              <w:rPr>
                <w:rFonts w:ascii="Times New Roman" w:hAnsi="Times New Roman" w:cs="Times New Roman"/>
              </w:rPr>
              <w:t xml:space="preserve"> источники на базе плазменных и светодиодных технологий)</w:t>
            </w:r>
          </w:p>
        </w:tc>
      </w:tr>
      <w:tr w:rsidR="001650DC" w:rsidRPr="001650DC" w:rsidTr="00E42702">
        <w:trPr>
          <w:trHeight w:val="522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lastRenderedPageBreak/>
              <w:t>Этапы реализации подпрограммы</w:t>
            </w:r>
          </w:p>
        </w:tc>
        <w:tc>
          <w:tcPr>
            <w:tcW w:w="5245" w:type="dxa"/>
          </w:tcPr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Муниципальная подпрограмма реализуется в один этап. </w:t>
            </w:r>
            <w:r w:rsidRPr="001650DC">
              <w:rPr>
                <w:rFonts w:ascii="Times New Roman" w:hAnsi="Times New Roman" w:cs="Times New Roman"/>
              </w:rPr>
              <w:br/>
              <w:t>Сроки реализации 2014 - 2016 годы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Общий объем финансировани</w:t>
            </w:r>
            <w:r w:rsidR="006B03DE">
              <w:rPr>
                <w:rFonts w:ascii="Times New Roman" w:hAnsi="Times New Roman" w:cs="Times New Roman"/>
              </w:rPr>
              <w:t xml:space="preserve">я подпрограммы составляет  489 830 </w:t>
            </w:r>
            <w:r w:rsidRPr="001650DC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повышение надежности работы инженерных систем жизнеобеспечения;</w:t>
            </w:r>
          </w:p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- планируемое увеличение доли многоквартирных домов, оснащенных </w:t>
            </w:r>
            <w:proofErr w:type="spellStart"/>
            <w:r w:rsidRPr="001650DC">
              <w:rPr>
                <w:rFonts w:ascii="Times New Roman" w:hAnsi="Times New Roman" w:cs="Times New Roman"/>
              </w:rPr>
              <w:t>общедомовыми</w:t>
            </w:r>
            <w:proofErr w:type="spellEnd"/>
            <w:r w:rsidRPr="001650DC">
              <w:rPr>
                <w:rFonts w:ascii="Times New Roman" w:hAnsi="Times New Roman" w:cs="Times New Roman"/>
              </w:rPr>
              <w:t xml:space="preserve"> приборами учета потребления коммунальных ресурсов, от общего количества многоквартирных домов, благоустроенных соответствующими коммунальными услугами;</w:t>
            </w:r>
          </w:p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снижение потерь при производстве, транспортировке и использовании энергетических ресурсов;</w:t>
            </w:r>
          </w:p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1650DC">
              <w:rPr>
                <w:rFonts w:ascii="Times New Roman" w:hAnsi="Times New Roman" w:cs="Times New Roman"/>
              </w:rPr>
              <w:t xml:space="preserve">- создание реальных предпосылок для совершенствования системы тарифов и разработки </w:t>
            </w:r>
            <w:proofErr w:type="gramStart"/>
            <w:r w:rsidRPr="001650DC">
              <w:rPr>
                <w:rFonts w:ascii="Times New Roman" w:hAnsi="Times New Roman" w:cs="Times New Roman"/>
              </w:rPr>
              <w:t>экономического механизма</w:t>
            </w:r>
            <w:proofErr w:type="gramEnd"/>
            <w:r w:rsidRPr="001650DC">
              <w:rPr>
                <w:rFonts w:ascii="Times New Roman" w:hAnsi="Times New Roman" w:cs="Times New Roman"/>
              </w:rPr>
              <w:t xml:space="preserve">, стимулирующего процесс </w:t>
            </w:r>
            <w:proofErr w:type="spellStart"/>
            <w:r w:rsidRPr="001650DC">
              <w:rPr>
                <w:rFonts w:ascii="Times New Roman" w:hAnsi="Times New Roman" w:cs="Times New Roman"/>
              </w:rPr>
              <w:t>энергоресурсосбережения</w:t>
            </w:r>
            <w:proofErr w:type="spellEnd"/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Система организации выполнения программы и </w:t>
            </w:r>
            <w:proofErr w:type="gramStart"/>
            <w:r w:rsidRPr="001650D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50DC">
              <w:rPr>
                <w:rFonts w:ascii="Times New Roman" w:hAnsi="Times New Roman" w:cs="Times New Roman"/>
              </w:rPr>
              <w:t xml:space="preserve"> исполнением подпрограммных мероприятий</w:t>
            </w:r>
          </w:p>
        </w:tc>
        <w:tc>
          <w:tcPr>
            <w:tcW w:w="5245" w:type="dxa"/>
          </w:tcPr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Хайрюзово»</w:t>
            </w:r>
          </w:p>
          <w:p w:rsidR="001650DC" w:rsidRPr="001650DC" w:rsidRDefault="001650DC" w:rsidP="00614E99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50DC" w:rsidRPr="001650DC" w:rsidRDefault="001650DC" w:rsidP="001650DC">
      <w:pPr>
        <w:pStyle w:val="a4"/>
        <w:rPr>
          <w:rFonts w:ascii="Times New Roman" w:hAnsi="Times New Roman" w:cs="Times New Roman"/>
          <w:color w:val="FF0000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color w:val="FF0000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bookmarkStart w:id="3" w:name="Подпрограмма1"/>
      <w:bookmarkEnd w:id="3"/>
      <w:r w:rsidRPr="001650DC">
        <w:rPr>
          <w:rFonts w:ascii="Times New Roman" w:hAnsi="Times New Roman" w:cs="Times New Roman"/>
          <w:b/>
        </w:rPr>
        <w:t>1. Анализ проблемной сферы подпрограммы 1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color w:val="FF0000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В настоящее время деятельность жилищно-коммунального хозяйства сельского поселения «село Хайрюзово</w:t>
      </w:r>
      <w:proofErr w:type="gramStart"/>
      <w:r w:rsidRPr="001650DC">
        <w:rPr>
          <w:rFonts w:ascii="Times New Roman" w:hAnsi="Times New Roman" w:cs="Times New Roman"/>
        </w:rPr>
        <w:t>»с</w:t>
      </w:r>
      <w:proofErr w:type="gramEnd"/>
      <w:r w:rsidRPr="001650DC">
        <w:rPr>
          <w:rFonts w:ascii="Times New Roman" w:hAnsi="Times New Roman" w:cs="Times New Roman"/>
        </w:rPr>
        <w:t>опровождается большими потерями коммунальных ресурсов.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Договоры на поставку коммунальных ресурсов, фактически навязываемые поставщиком ресурсов потребителям на основе расчетов по нормативам, отражают объемы реализации, которые зачастую </w:t>
      </w:r>
      <w:r w:rsidRPr="001650DC">
        <w:rPr>
          <w:rFonts w:ascii="Times New Roman" w:hAnsi="Times New Roman" w:cs="Times New Roman"/>
        </w:rPr>
        <w:lastRenderedPageBreak/>
        <w:t>значительно отличаются от фактического потребления. Действующий в отрасли хозяйственный механизм не стимулирует снижения затрат.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Переход на 100 – процентную оплату жилья и коммунальных услуг стимулирует население к установке индивидуальных приборов учета. Установка коллективных (</w:t>
      </w:r>
      <w:proofErr w:type="spellStart"/>
      <w:r w:rsidRPr="001650DC">
        <w:rPr>
          <w:rFonts w:ascii="Times New Roman" w:hAnsi="Times New Roman" w:cs="Times New Roman"/>
        </w:rPr>
        <w:t>общедомовых</w:t>
      </w:r>
      <w:proofErr w:type="spellEnd"/>
      <w:r w:rsidRPr="001650DC">
        <w:rPr>
          <w:rFonts w:ascii="Times New Roman" w:hAnsi="Times New Roman" w:cs="Times New Roman"/>
        </w:rPr>
        <w:t xml:space="preserve">) приборов учета не менее целесообразна. </w:t>
      </w:r>
      <w:proofErr w:type="spellStart"/>
      <w:r w:rsidRPr="001650DC">
        <w:rPr>
          <w:rFonts w:ascii="Times New Roman" w:hAnsi="Times New Roman" w:cs="Times New Roman"/>
        </w:rPr>
        <w:t>Общедомовые</w:t>
      </w:r>
      <w:proofErr w:type="spellEnd"/>
      <w:r w:rsidRPr="001650DC">
        <w:rPr>
          <w:rFonts w:ascii="Times New Roman" w:hAnsi="Times New Roman" w:cs="Times New Roman"/>
        </w:rPr>
        <w:t xml:space="preserve"> приборы учета позволяют контролировать не только объемы потребления коммунальных ресурсов, но и параметры качества (давление, температуру и пр.), несоблюдение которых может привести к неоправданному увеличению объемов потребления.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650DC">
        <w:rPr>
          <w:rFonts w:ascii="Times New Roman" w:hAnsi="Times New Roman" w:cs="Times New Roman"/>
        </w:rPr>
        <w:t xml:space="preserve">Необходимость использования </w:t>
      </w:r>
      <w:proofErr w:type="spellStart"/>
      <w:r w:rsidRPr="001650DC">
        <w:rPr>
          <w:rFonts w:ascii="Times New Roman" w:hAnsi="Times New Roman" w:cs="Times New Roman"/>
        </w:rPr>
        <w:t>общедомовых</w:t>
      </w:r>
      <w:proofErr w:type="spellEnd"/>
      <w:r w:rsidRPr="001650DC">
        <w:rPr>
          <w:rFonts w:ascii="Times New Roman" w:hAnsi="Times New Roman" w:cs="Times New Roman"/>
        </w:rPr>
        <w:t xml:space="preserve"> и индивидуальных приборов учета продиктована задачей учета затрат коммунальных ресурсов на содержание общего имущества собственников в многоквартирном доме, что продиктовано </w:t>
      </w:r>
      <w:hyperlink r:id="rId5" w:history="1">
        <w:r w:rsidRPr="001650DC">
          <w:rPr>
            <w:rFonts w:ascii="Times New Roman" w:hAnsi="Times New Roman" w:cs="Times New Roman"/>
          </w:rPr>
          <w:t>Федеральным законом</w:t>
        </w:r>
      </w:hyperlink>
      <w:r w:rsidRPr="001650DC">
        <w:rPr>
          <w:rFonts w:ascii="Times New Roman" w:hAnsi="Times New Roman" w:cs="Times New Roman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для  оказания помощи малоимущим семьям по экономии потребления коммунальных ресурсов.</w:t>
      </w:r>
      <w:proofErr w:type="gramEnd"/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Реализация подпрограммы 1 позволит  увеличить оснащенность многоквартирных жилых домов </w:t>
      </w:r>
      <w:proofErr w:type="spellStart"/>
      <w:r w:rsidRPr="001650DC">
        <w:rPr>
          <w:rFonts w:ascii="Times New Roman" w:hAnsi="Times New Roman" w:cs="Times New Roman"/>
        </w:rPr>
        <w:t>общедомовыми</w:t>
      </w:r>
      <w:proofErr w:type="spellEnd"/>
      <w:r w:rsidRPr="001650DC">
        <w:rPr>
          <w:rFonts w:ascii="Times New Roman" w:hAnsi="Times New Roman" w:cs="Times New Roman"/>
        </w:rPr>
        <w:t xml:space="preserve"> и индивидуальными приборами учета потребления коммунальных ресурсов.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Внедрение приборов учета и </w:t>
      </w:r>
      <w:proofErr w:type="gramStart"/>
      <w:r w:rsidRPr="001650DC">
        <w:rPr>
          <w:rFonts w:ascii="Times New Roman" w:hAnsi="Times New Roman" w:cs="Times New Roman"/>
        </w:rPr>
        <w:t>контроля за</w:t>
      </w:r>
      <w:proofErr w:type="gramEnd"/>
      <w:r w:rsidRPr="001650DC">
        <w:rPr>
          <w:rFonts w:ascii="Times New Roman" w:hAnsi="Times New Roman" w:cs="Times New Roman"/>
        </w:rPr>
        <w:t xml:space="preserve"> расходованием коммунальных ресурсов будет способствовать снижению их потерь, упростит выявление утечек в подземных коммуникациях, лишит эксплуатационные организации возможности оплачивать за счет населения и дотаций из местных бюджетов непроизводительные, сверхнормативные потери энергоносителей, создаст экономическую мотивацию населения к рациональному расходованию электроэнергии.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Подпрограмма 1 направлена на повышение качества жизни населения, предоставление коммунальных услуг необходимого качества и количества. Реализация основных мероприятий по организации учета коммунальных ресурсов позволит создать реальные предпосылки для совершенствования системы тарифов и разработки </w:t>
      </w:r>
      <w:proofErr w:type="gramStart"/>
      <w:r w:rsidRPr="001650DC">
        <w:rPr>
          <w:rFonts w:ascii="Times New Roman" w:hAnsi="Times New Roman" w:cs="Times New Roman"/>
        </w:rPr>
        <w:t>экономического механизма</w:t>
      </w:r>
      <w:proofErr w:type="gramEnd"/>
      <w:r w:rsidRPr="001650DC">
        <w:rPr>
          <w:rFonts w:ascii="Times New Roman" w:hAnsi="Times New Roman" w:cs="Times New Roman"/>
        </w:rPr>
        <w:t xml:space="preserve">, стимулирующего процесс </w:t>
      </w:r>
      <w:proofErr w:type="spellStart"/>
      <w:r w:rsidRPr="001650DC">
        <w:rPr>
          <w:rFonts w:ascii="Times New Roman" w:hAnsi="Times New Roman" w:cs="Times New Roman"/>
        </w:rPr>
        <w:t>энергоресурсосбережения</w:t>
      </w:r>
      <w:proofErr w:type="spellEnd"/>
      <w:r w:rsidRPr="001650DC">
        <w:rPr>
          <w:rFonts w:ascii="Times New Roman" w:hAnsi="Times New Roman" w:cs="Times New Roman"/>
        </w:rPr>
        <w:t>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Мероприятия </w:t>
      </w:r>
      <w:proofErr w:type="spellStart"/>
      <w:r w:rsidRPr="001650DC">
        <w:rPr>
          <w:rFonts w:ascii="Times New Roman" w:hAnsi="Times New Roman" w:cs="Times New Roman"/>
        </w:rPr>
        <w:t>поэнергосбережения</w:t>
      </w:r>
      <w:proofErr w:type="spellEnd"/>
      <w:r w:rsidRPr="001650DC">
        <w:rPr>
          <w:rFonts w:ascii="Times New Roman" w:hAnsi="Times New Roman" w:cs="Times New Roman"/>
        </w:rPr>
        <w:t xml:space="preserve"> и повышению </w:t>
      </w:r>
      <w:proofErr w:type="spellStart"/>
      <w:r w:rsidRPr="001650DC">
        <w:rPr>
          <w:rFonts w:ascii="Times New Roman" w:hAnsi="Times New Roman" w:cs="Times New Roman"/>
        </w:rPr>
        <w:t>энергоэффективности</w:t>
      </w:r>
      <w:proofErr w:type="spellEnd"/>
      <w:r w:rsidRPr="001650DC">
        <w:rPr>
          <w:rFonts w:ascii="Times New Roman" w:hAnsi="Times New Roman" w:cs="Times New Roman"/>
        </w:rPr>
        <w:t xml:space="preserve"> охватывают бюджетную сферу, жилищный фонд, предприятия энергетики и систем коммунальной инфраструктуры сельского поселения «село Хайрюзово», и должны стать как инструментом повышения эффективности использования энергоресурсов, так и одним из базовых элементов технологического перевооружения систем </w:t>
      </w:r>
      <w:proofErr w:type="spellStart"/>
      <w:r w:rsidRPr="001650DC">
        <w:rPr>
          <w:rFonts w:ascii="Times New Roman" w:hAnsi="Times New Roman" w:cs="Times New Roman"/>
        </w:rPr>
        <w:t>ресурсоснабжения</w:t>
      </w:r>
      <w:proofErr w:type="spellEnd"/>
      <w:r w:rsidRPr="001650DC">
        <w:rPr>
          <w:rFonts w:ascii="Times New Roman" w:hAnsi="Times New Roman" w:cs="Times New Roman"/>
        </w:rPr>
        <w:t xml:space="preserve">. Данные вопросы сформулированы в </w:t>
      </w:r>
      <w:hyperlink r:id="rId6" w:history="1">
        <w:r w:rsidRPr="001650DC">
          <w:rPr>
            <w:rFonts w:ascii="Times New Roman" w:hAnsi="Times New Roman" w:cs="Times New Roman"/>
            <w:color w:val="106BBE"/>
          </w:rPr>
          <w:t>Концепции</w:t>
        </w:r>
      </w:hyperlink>
      <w:r w:rsidRPr="001650DC">
        <w:rPr>
          <w:rFonts w:ascii="Times New Roman" w:hAnsi="Times New Roman" w:cs="Times New Roman"/>
        </w:rPr>
        <w:t xml:space="preserve"> долгосрочного социально-экономического развития Российской Федерации на период до 2020 года (</w:t>
      </w:r>
      <w:hyperlink r:id="rId7" w:history="1">
        <w:r w:rsidRPr="001650DC">
          <w:rPr>
            <w:rFonts w:ascii="Times New Roman" w:hAnsi="Times New Roman" w:cs="Times New Roman"/>
            <w:color w:val="106BBE"/>
          </w:rPr>
          <w:t>распоряжением</w:t>
        </w:r>
      </w:hyperlink>
      <w:r w:rsidRPr="001650DC">
        <w:rPr>
          <w:rFonts w:ascii="Times New Roman" w:hAnsi="Times New Roman" w:cs="Times New Roman"/>
        </w:rPr>
        <w:t xml:space="preserve"> Правительства Российской Федерации от 17 ноября 2008 № 1662-Р).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650DC">
        <w:rPr>
          <w:rFonts w:ascii="Times New Roman" w:hAnsi="Times New Roman" w:cs="Times New Roman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</w:t>
      </w:r>
      <w:hyperlink r:id="rId8" w:history="1">
        <w:r w:rsidRPr="001650DC">
          <w:rPr>
            <w:rFonts w:ascii="Times New Roman" w:hAnsi="Times New Roman" w:cs="Times New Roman"/>
            <w:color w:val="106BBE"/>
          </w:rPr>
          <w:t>Указом</w:t>
        </w:r>
      </w:hyperlink>
      <w:r w:rsidRPr="001650DC">
        <w:rPr>
          <w:rFonts w:ascii="Times New Roman" w:hAnsi="Times New Roman" w:cs="Times New Roman"/>
        </w:rPr>
        <w:t xml:space="preserve"> Президента Российской Федерации от 04.06.2008 № 889 «О некоторых мерах по повышению энергетической и экологической эффективности российской экономики» и </w:t>
      </w:r>
      <w:hyperlink r:id="rId9" w:history="1">
        <w:r w:rsidRPr="001650DC">
          <w:rPr>
            <w:rFonts w:ascii="Times New Roman" w:hAnsi="Times New Roman" w:cs="Times New Roman"/>
            <w:color w:val="106BBE"/>
          </w:rPr>
          <w:t>Федеральным законом</w:t>
        </w:r>
      </w:hyperlink>
      <w:r w:rsidRPr="001650DC">
        <w:rPr>
          <w:rFonts w:ascii="Times New Roman" w:hAnsi="Times New Roman" w:cs="Times New Roman"/>
        </w:rPr>
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proofErr w:type="gramEnd"/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proofErr w:type="gramStart"/>
      <w:r w:rsidRPr="001650DC">
        <w:rPr>
          <w:rFonts w:ascii="Times New Roman" w:hAnsi="Times New Roman" w:cs="Times New Roman"/>
        </w:rPr>
        <w:t xml:space="preserve">При разработке подпрограммы 1 учтены </w:t>
      </w:r>
      <w:hyperlink r:id="rId10" w:history="1">
        <w:r w:rsidRPr="001650DC">
          <w:rPr>
            <w:rFonts w:ascii="Times New Roman" w:hAnsi="Times New Roman" w:cs="Times New Roman"/>
            <w:color w:val="106BBE"/>
          </w:rPr>
          <w:t>постановление</w:t>
        </w:r>
      </w:hyperlink>
      <w:r w:rsidRPr="001650DC">
        <w:rPr>
          <w:rFonts w:ascii="Times New Roman" w:hAnsi="Times New Roman" w:cs="Times New Roman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 и </w:t>
      </w:r>
      <w:hyperlink r:id="rId11" w:history="1">
        <w:r w:rsidRPr="001650DC">
          <w:rPr>
            <w:rFonts w:ascii="Times New Roman" w:hAnsi="Times New Roman" w:cs="Times New Roman"/>
            <w:color w:val="106BBE"/>
          </w:rPr>
          <w:t>постановление</w:t>
        </w:r>
      </w:hyperlink>
      <w:r w:rsidRPr="001650DC">
        <w:rPr>
          <w:rFonts w:ascii="Times New Roman" w:hAnsi="Times New Roman" w:cs="Times New Roman"/>
        </w:rPr>
        <w:t xml:space="preserve"> Правительства Российской Федерации от 01.06.2010 № 391 «О порядке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функционирования».</w:t>
      </w:r>
      <w:proofErr w:type="gramEnd"/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В условиях роста цен на уголь, электроэнергию и другие виды топлива стоимость тепловой энергии, производимой </w:t>
      </w:r>
      <w:proofErr w:type="spellStart"/>
      <w:r w:rsidRPr="001650DC">
        <w:rPr>
          <w:rFonts w:ascii="Times New Roman" w:hAnsi="Times New Roman" w:cs="Times New Roman"/>
        </w:rPr>
        <w:t>энергоснабжающими</w:t>
      </w:r>
      <w:proofErr w:type="spellEnd"/>
      <w:r w:rsidRPr="001650DC">
        <w:rPr>
          <w:rFonts w:ascii="Times New Roman" w:hAnsi="Times New Roman" w:cs="Times New Roman"/>
        </w:rPr>
        <w:t xml:space="preserve"> организациями, в период до 2020 года повысится в полтора и более раз. Близкие значения дает прогноз темпов роста стоимости услуг по водоснабжению и водоотведению.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В этих условиях одной из основных угроз социально-экономическому развитию сельского поселения «село Хайрюзово» становится продолжение снижения конкурентоспособности предприятий, отраслей экономики района, эффективности управления. Это приведет к следующим негативным последствиям: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1) росту затрат предприятий, расположенных на территории сельского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2)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3) снижению эффективности бюджетных расходов, вызванному ростом доли затрат на оплату коммунальных услуг в общих затратах на региональное управление;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4) опережающему росту затрат на оплату коммунальных ресурсов в расходах на содержание краевых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color w:val="FF0000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lastRenderedPageBreak/>
        <w:t>2. Цели, задачи и сроки реализации подпрограммы 1, прогноз ожидаемых результатов подпрограммы 1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 xml:space="preserve">2.1 Целью подпрограммы 1 является повышение качества </w:t>
      </w:r>
      <w:r w:rsidRPr="001650DC">
        <w:rPr>
          <w:rFonts w:ascii="Times New Roman" w:hAnsi="Times New Roman" w:cs="Times New Roman"/>
        </w:rPr>
        <w:t>и надежности предоставления коммунальных услуг населению, снижение уровня износа объектов коммунальной инфраструктуры, с</w:t>
      </w:r>
      <w:r w:rsidRPr="001650DC">
        <w:rPr>
          <w:rFonts w:ascii="Times New Roman" w:hAnsi="Times New Roman" w:cs="Times New Roman"/>
          <w:bCs/>
        </w:rPr>
        <w:t xml:space="preserve">тимулирование процесса </w:t>
      </w:r>
      <w:proofErr w:type="spellStart"/>
      <w:r w:rsidRPr="001650DC">
        <w:rPr>
          <w:rFonts w:ascii="Times New Roman" w:hAnsi="Times New Roman" w:cs="Times New Roman"/>
          <w:bCs/>
        </w:rPr>
        <w:t>энергоресурсосбережения</w:t>
      </w:r>
      <w:proofErr w:type="spellEnd"/>
      <w:r w:rsidRPr="001650DC">
        <w:rPr>
          <w:rFonts w:ascii="Times New Roman" w:hAnsi="Times New Roman" w:cs="Times New Roman"/>
          <w:bCs/>
        </w:rPr>
        <w:t xml:space="preserve"> при предоставлении коммунальных ресурсов.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>2.2</w:t>
      </w:r>
      <w:proofErr w:type="gramStart"/>
      <w:r w:rsidRPr="001650DC">
        <w:rPr>
          <w:rFonts w:ascii="Times New Roman" w:hAnsi="Times New Roman" w:cs="Times New Roman"/>
          <w:bCs/>
        </w:rPr>
        <w:t xml:space="preserve"> Д</w:t>
      </w:r>
      <w:proofErr w:type="gramEnd"/>
      <w:r w:rsidRPr="001650DC">
        <w:rPr>
          <w:rFonts w:ascii="Times New Roman" w:hAnsi="Times New Roman" w:cs="Times New Roman"/>
          <w:bCs/>
        </w:rPr>
        <w:t>ля достижения поставленной цели в рамках настоящей подпрограммы 1 намечено решение задач по о</w:t>
      </w:r>
      <w:r w:rsidRPr="001650DC">
        <w:rPr>
          <w:rFonts w:ascii="Times New Roman" w:hAnsi="Times New Roman" w:cs="Times New Roman"/>
        </w:rPr>
        <w:t xml:space="preserve">беспечение условий для  повышения качества предоставления жилищно-коммунальных услуг, оказанию финансовой поддержки модернизации жилищно-коммунального комплекса и инженерной инфраструктуры, организации контроля и учета объема потребляемых коммунальных </w:t>
      </w:r>
      <w:r w:rsidRPr="001650DC">
        <w:rPr>
          <w:rFonts w:ascii="Times New Roman" w:hAnsi="Times New Roman" w:cs="Times New Roman"/>
          <w:bCs/>
        </w:rPr>
        <w:t>ресурсов.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</w:rPr>
        <w:t>2.3 Срок реализации подпрограммы 1 в течение 2014-2016 годов.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</w:t>
      </w:r>
      <w:proofErr w:type="gramStart"/>
      <w:r w:rsidRPr="001650DC">
        <w:rPr>
          <w:rFonts w:ascii="Times New Roman" w:hAnsi="Times New Roman" w:cs="Times New Roman"/>
        </w:rPr>
        <w:t xml:space="preserve"> П</w:t>
      </w:r>
      <w:proofErr w:type="gramEnd"/>
      <w:r w:rsidRPr="001650DC">
        <w:rPr>
          <w:rFonts w:ascii="Times New Roman" w:hAnsi="Times New Roman" w:cs="Times New Roman"/>
        </w:rPr>
        <w:t>о прогнозу ожидаемых результатов  реализация подпрограммы 1 позволит: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2.4.1 - в производственной сфере: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 а) повышение надежности работы инженерных систем жизнеобеспечения, снижение потерь при производстве, транспортировке и использовании  энергоресурсов;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б) создание реальных предпосылок для совершенствования системы тарифов и разработки экономичного механизма, стимулирующих процессы </w:t>
      </w:r>
      <w:proofErr w:type="spellStart"/>
      <w:r w:rsidRPr="001650DC">
        <w:rPr>
          <w:rFonts w:ascii="Times New Roman" w:hAnsi="Times New Roman" w:cs="Times New Roman"/>
        </w:rPr>
        <w:t>энергоресурсосбережения</w:t>
      </w:r>
      <w:proofErr w:type="spellEnd"/>
      <w:r w:rsidRPr="001650DC">
        <w:rPr>
          <w:rFonts w:ascii="Times New Roman" w:hAnsi="Times New Roman" w:cs="Times New Roman"/>
        </w:rPr>
        <w:t xml:space="preserve">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2.4.2 - в экономической сфере: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а) обеспечение условий для  снижения издержек при предоставлении жилищно-коммунальных услуг;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б) экономия  средств собственников жилых помещений по оплате за предоставленные коммунальные ресурсы;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2.4.3 - в социальной сфере: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а) обеспечение требуемого качества предоставления коммунальных услуг, с учетом удовлетворения необходимых жизненных потребностей населения.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3. Ресурсное обеспечение реализации подпрограммы 1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3.1 Общий объем средств на обеспечение реализации подпрограммы 1 составляет 331,00  тыс. рублей, в том числе: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за счет</w:t>
      </w:r>
      <w:r w:rsidR="006B03DE">
        <w:rPr>
          <w:rFonts w:ascii="Times New Roman" w:hAnsi="Times New Roman" w:cs="Times New Roman"/>
        </w:rPr>
        <w:t xml:space="preserve"> средств краевого бюджета –  489 830 </w:t>
      </w:r>
      <w:r w:rsidRPr="001650DC">
        <w:rPr>
          <w:rFonts w:ascii="Times New Roman" w:hAnsi="Times New Roman" w:cs="Times New Roman"/>
        </w:rPr>
        <w:t>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ублей;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- за счет средств местного бюджета – </w:t>
      </w:r>
      <w:proofErr w:type="spellStart"/>
      <w:r w:rsidRPr="001650DC">
        <w:rPr>
          <w:rFonts w:ascii="Times New Roman" w:hAnsi="Times New Roman" w:cs="Times New Roman"/>
        </w:rPr>
        <w:t>____тыс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</w:t>
      </w:r>
      <w:proofErr w:type="spellEnd"/>
      <w:r w:rsidRPr="001650DC">
        <w:rPr>
          <w:rFonts w:ascii="Times New Roman" w:hAnsi="Times New Roman" w:cs="Times New Roman"/>
        </w:rPr>
        <w:t>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  <w:bCs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4. Программные и инвестиционные мероприятия подпрограммы, сроки их реализации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  <w:bCs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 Подпрограммой 1 предусмотрены следующие мероприятия: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4.1.1 Государственный технический учет и техническая инвентаризация объектов жилищно-коммунального хозяйства;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4.1.2 Ремонт ветхих инженерных сетей электроснабжения;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4.1.3 Установка коллективны</w:t>
      </w:r>
      <w:proofErr w:type="gramStart"/>
      <w:r w:rsidRPr="001650DC">
        <w:rPr>
          <w:rFonts w:ascii="Times New Roman" w:hAnsi="Times New Roman" w:cs="Times New Roman"/>
        </w:rPr>
        <w:t>х(</w:t>
      </w:r>
      <w:proofErr w:type="spellStart"/>
      <w:proofErr w:type="gramEnd"/>
      <w:r w:rsidRPr="001650DC">
        <w:rPr>
          <w:rFonts w:ascii="Times New Roman" w:hAnsi="Times New Roman" w:cs="Times New Roman"/>
        </w:rPr>
        <w:t>общедомовых</w:t>
      </w:r>
      <w:proofErr w:type="spellEnd"/>
      <w:r w:rsidRPr="001650DC">
        <w:rPr>
          <w:rFonts w:ascii="Times New Roman" w:hAnsi="Times New Roman" w:cs="Times New Roman"/>
        </w:rPr>
        <w:t>) приборов учета коммунальных ресурсов в многоквартирных домах;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4.1.4 Установка индивидуальных приборов учёта на отпуск коммунальных ресурсов для малоимущих граждан;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4.1.5 Проведение энергетического обследования органов местного самоуправления (МСУ) в сельском поселении «село Хайрюзово»,  и организаций с участием муниципального образования (МО) в сельском поселении «село Хайрюзово», а также мероприятий, направленных на повышение </w:t>
      </w:r>
      <w:proofErr w:type="spellStart"/>
      <w:r w:rsidRPr="001650DC">
        <w:rPr>
          <w:rFonts w:ascii="Times New Roman" w:hAnsi="Times New Roman" w:cs="Times New Roman"/>
        </w:rPr>
        <w:t>энергоэффективности</w:t>
      </w:r>
      <w:proofErr w:type="spellEnd"/>
      <w:r w:rsidRPr="001650DC">
        <w:rPr>
          <w:rFonts w:ascii="Times New Roman" w:hAnsi="Times New Roman" w:cs="Times New Roman"/>
        </w:rPr>
        <w:t xml:space="preserve"> в органах МСУ в сельском поселении «село Хайрюзово</w:t>
      </w:r>
      <w:proofErr w:type="gramStart"/>
      <w:r w:rsidRPr="001650DC">
        <w:rPr>
          <w:rFonts w:ascii="Times New Roman" w:hAnsi="Times New Roman" w:cs="Times New Roman"/>
        </w:rPr>
        <w:t>»и</w:t>
      </w:r>
      <w:proofErr w:type="gramEnd"/>
      <w:r w:rsidRPr="001650DC">
        <w:rPr>
          <w:rFonts w:ascii="Times New Roman" w:hAnsi="Times New Roman" w:cs="Times New Roman"/>
        </w:rPr>
        <w:t xml:space="preserve"> организациях с участием МО сельского поселения «село Хайрюзово»(установка </w:t>
      </w:r>
      <w:proofErr w:type="spellStart"/>
      <w:r w:rsidRPr="001650DC">
        <w:rPr>
          <w:rFonts w:ascii="Times New Roman" w:hAnsi="Times New Roman" w:cs="Times New Roman"/>
        </w:rPr>
        <w:t>двухтарифного</w:t>
      </w:r>
      <w:proofErr w:type="spellEnd"/>
      <w:r w:rsidRPr="001650DC">
        <w:rPr>
          <w:rFonts w:ascii="Times New Roman" w:hAnsi="Times New Roman" w:cs="Times New Roman"/>
        </w:rPr>
        <w:t xml:space="preserve"> счетчика электрической энергии, тепловая изоляция трубопроводов внутри здания, </w:t>
      </w:r>
      <w:proofErr w:type="spellStart"/>
      <w:r w:rsidRPr="001650DC">
        <w:rPr>
          <w:rFonts w:ascii="Times New Roman" w:hAnsi="Times New Roman" w:cs="Times New Roman"/>
        </w:rPr>
        <w:t>установкаотражающей</w:t>
      </w:r>
      <w:proofErr w:type="spellEnd"/>
      <w:r w:rsidRPr="001650DC">
        <w:rPr>
          <w:rFonts w:ascii="Times New Roman" w:hAnsi="Times New Roman" w:cs="Times New Roman"/>
        </w:rPr>
        <w:t xml:space="preserve"> </w:t>
      </w:r>
      <w:proofErr w:type="gramStart"/>
      <w:r w:rsidRPr="001650DC">
        <w:rPr>
          <w:rFonts w:ascii="Times New Roman" w:hAnsi="Times New Roman" w:cs="Times New Roman"/>
        </w:rPr>
        <w:t xml:space="preserve">теплоизоляции за радиаторами, установка радиаторных термостатов, использование приточно-вытяжных систем с рекуперативным теплообменником, восстановление систем циркуляции горячего водоснабжения, замена окон и входных дверей на </w:t>
      </w:r>
      <w:proofErr w:type="spellStart"/>
      <w:r w:rsidRPr="001650DC">
        <w:rPr>
          <w:rFonts w:ascii="Times New Roman" w:hAnsi="Times New Roman" w:cs="Times New Roman"/>
        </w:rPr>
        <w:t>энергоэффективные</w:t>
      </w:r>
      <w:proofErr w:type="spellEnd"/>
      <w:r w:rsidRPr="001650DC">
        <w:rPr>
          <w:rFonts w:ascii="Times New Roman" w:hAnsi="Times New Roman" w:cs="Times New Roman"/>
        </w:rPr>
        <w:t xml:space="preserve"> конструкции, наружное утепление зданий, использование источников на базе плазменных и светодиодных технологий для освещения мест общего пользования, внедрение систем автоматического управления освещением, замена люминесцентных светильников на светильники с электронным </w:t>
      </w:r>
      <w:proofErr w:type="spellStart"/>
      <w:r w:rsidRPr="001650DC">
        <w:rPr>
          <w:rFonts w:ascii="Times New Roman" w:hAnsi="Times New Roman" w:cs="Times New Roman"/>
        </w:rPr>
        <w:t>пуско-регулирующим</w:t>
      </w:r>
      <w:proofErr w:type="spellEnd"/>
      <w:r w:rsidRPr="001650DC">
        <w:rPr>
          <w:rFonts w:ascii="Times New Roman" w:hAnsi="Times New Roman" w:cs="Times New Roman"/>
        </w:rPr>
        <w:t xml:space="preserve"> устройством, реконструкция и модернизация систем электроснабжения</w:t>
      </w:r>
      <w:proofErr w:type="gramEnd"/>
      <w:r w:rsidRPr="001650DC">
        <w:rPr>
          <w:rFonts w:ascii="Times New Roman" w:hAnsi="Times New Roman" w:cs="Times New Roman"/>
        </w:rPr>
        <w:t xml:space="preserve"> и систем отопления, замена светильников уличного освещения на источники на базе плазменных и светодиодных технологий).</w:t>
      </w:r>
    </w:p>
    <w:p w:rsid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4.2 Срок реализации мероприятий подпрограммы 1 в течение 2014-2016 годов.</w:t>
      </w:r>
    </w:p>
    <w:p w:rsid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</w:p>
    <w:p w:rsid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</w:p>
    <w:p w:rsid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</w:p>
    <w:p w:rsid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</w:p>
    <w:p w:rsidR="006B03DE" w:rsidRDefault="006B03DE" w:rsidP="001650DC">
      <w:pPr>
        <w:pStyle w:val="a4"/>
        <w:jc w:val="both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lastRenderedPageBreak/>
        <w:t>Подпрограмма 2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«Чистая вода на территории сельского поселения «село Хайрюзово»</w:t>
      </w:r>
    </w:p>
    <w:p w:rsidR="006B03DE" w:rsidRPr="001650DC" w:rsidRDefault="000C0CAF" w:rsidP="006B03DE">
      <w:pPr>
        <w:pStyle w:val="a4"/>
        <w:rPr>
          <w:rStyle w:val="a8"/>
          <w:rFonts w:ascii="Times New Roman" w:hAnsi="Times New Roman"/>
        </w:rPr>
      </w:pPr>
      <w:r w:rsidRPr="001650DC">
        <w:rPr>
          <w:rFonts w:ascii="Times New Roman" w:hAnsi="Times New Roman" w:cs="Times New Roman"/>
        </w:rPr>
        <w:fldChar w:fldCharType="begin"/>
      </w:r>
      <w:r w:rsidR="006B03DE" w:rsidRPr="001650DC">
        <w:rPr>
          <w:rFonts w:ascii="Times New Roman" w:hAnsi="Times New Roman" w:cs="Times New Roman"/>
        </w:rPr>
        <w:instrText xml:space="preserve"> HYPERLINK  \l "Программа" </w:instrText>
      </w:r>
      <w:r w:rsidRPr="001650DC">
        <w:rPr>
          <w:rFonts w:ascii="Times New Roman" w:hAnsi="Times New Roman" w:cs="Times New Roman"/>
        </w:rPr>
        <w:fldChar w:fldCharType="separate"/>
      </w:r>
      <w:r w:rsidR="006B03DE" w:rsidRPr="001650DC">
        <w:rPr>
          <w:rStyle w:val="a8"/>
          <w:rFonts w:ascii="Times New Roman" w:hAnsi="Times New Roman"/>
        </w:rPr>
        <w:t>Муниципальной программы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  <w:r w:rsidRPr="001650DC">
        <w:rPr>
          <w:rStyle w:val="a8"/>
          <w:rFonts w:ascii="Times New Roman" w:hAnsi="Times New Roman"/>
        </w:rPr>
        <w:t>«</w:t>
      </w:r>
      <w:proofErr w:type="spellStart"/>
      <w:r w:rsidRPr="001650DC">
        <w:rPr>
          <w:rStyle w:val="a8"/>
          <w:rFonts w:ascii="Times New Roman" w:hAnsi="Times New Roman"/>
        </w:rPr>
        <w:t>Энергоэфективность</w:t>
      </w:r>
      <w:proofErr w:type="spellEnd"/>
      <w:r w:rsidRPr="001650DC">
        <w:rPr>
          <w:rStyle w:val="a8"/>
          <w:rFonts w:ascii="Times New Roman" w:hAnsi="Times New Roman"/>
        </w:rPr>
        <w:t xml:space="preserve">, развитие энергетики и коммунального хозяйства, обеспечение жителей сельского поселения «село </w:t>
      </w:r>
      <w:r w:rsidRPr="001650DC">
        <w:rPr>
          <w:rFonts w:ascii="Times New Roman" w:hAnsi="Times New Roman" w:cs="Times New Roman"/>
        </w:rPr>
        <w:t>Хайрюзово</w:t>
      </w:r>
      <w:proofErr w:type="gramStart"/>
      <w:r w:rsidRPr="001650DC">
        <w:rPr>
          <w:rStyle w:val="a8"/>
          <w:rFonts w:ascii="Times New Roman" w:hAnsi="Times New Roman"/>
        </w:rPr>
        <w:t>»к</w:t>
      </w:r>
      <w:proofErr w:type="gramEnd"/>
      <w:r w:rsidRPr="001650DC">
        <w:rPr>
          <w:rStyle w:val="a8"/>
          <w:rFonts w:ascii="Times New Roman" w:hAnsi="Times New Roman"/>
        </w:rPr>
        <w:t>оммунальными услугами и услугами по благоустройству на 2014-2016 годы</w:t>
      </w:r>
      <w:r w:rsidR="000C0CAF" w:rsidRPr="001650DC">
        <w:rPr>
          <w:rFonts w:ascii="Times New Roman" w:hAnsi="Times New Roman" w:cs="Times New Roman"/>
        </w:rPr>
        <w:fldChar w:fldCharType="end"/>
      </w:r>
      <w:r w:rsidRPr="001650DC">
        <w:rPr>
          <w:rFonts w:ascii="Times New Roman" w:hAnsi="Times New Roman" w:cs="Times New Roman"/>
        </w:rPr>
        <w:t>»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jc w:val="center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Паспорт подпрограммы 2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«Чистая вода на территории сельского поселения «село Хайрюзово»</w:t>
      </w:r>
    </w:p>
    <w:p w:rsidR="006B03DE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0C0CAF" w:rsidP="006B03DE">
      <w:pPr>
        <w:pStyle w:val="a4"/>
        <w:rPr>
          <w:rStyle w:val="a8"/>
          <w:rFonts w:ascii="Times New Roman" w:hAnsi="Times New Roman"/>
        </w:rPr>
      </w:pPr>
      <w:r w:rsidRPr="001650DC">
        <w:rPr>
          <w:rFonts w:ascii="Times New Roman" w:hAnsi="Times New Roman" w:cs="Times New Roman"/>
        </w:rPr>
        <w:fldChar w:fldCharType="begin"/>
      </w:r>
      <w:r w:rsidR="006B03DE" w:rsidRPr="001650DC">
        <w:rPr>
          <w:rFonts w:ascii="Times New Roman" w:hAnsi="Times New Roman" w:cs="Times New Roman"/>
        </w:rPr>
        <w:instrText xml:space="preserve"> HYPERLINK  \l "Программа" </w:instrText>
      </w:r>
      <w:r w:rsidRPr="001650DC">
        <w:rPr>
          <w:rFonts w:ascii="Times New Roman" w:hAnsi="Times New Roman" w:cs="Times New Roman"/>
        </w:rPr>
        <w:fldChar w:fldCharType="separate"/>
      </w:r>
      <w:r w:rsidR="006B03DE" w:rsidRPr="001650DC">
        <w:rPr>
          <w:rStyle w:val="a8"/>
          <w:rFonts w:ascii="Times New Roman" w:hAnsi="Times New Roman"/>
        </w:rPr>
        <w:t>Муниципальной программы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  <w:r w:rsidRPr="001650DC">
        <w:rPr>
          <w:rStyle w:val="a8"/>
          <w:rFonts w:ascii="Times New Roman" w:hAnsi="Times New Roman"/>
        </w:rPr>
        <w:t>«</w:t>
      </w:r>
      <w:proofErr w:type="spellStart"/>
      <w:r w:rsidRPr="001650DC">
        <w:rPr>
          <w:rStyle w:val="a8"/>
          <w:rFonts w:ascii="Times New Roman" w:hAnsi="Times New Roman"/>
        </w:rPr>
        <w:t>Энергоэфективность</w:t>
      </w:r>
      <w:proofErr w:type="spellEnd"/>
      <w:r w:rsidRPr="001650DC">
        <w:rPr>
          <w:rStyle w:val="a8"/>
          <w:rFonts w:ascii="Times New Roman" w:hAnsi="Times New Roman"/>
        </w:rPr>
        <w:t xml:space="preserve">, развитие энергетики и коммунального хозяйства, обеспечение жителей сельского поселения «село </w:t>
      </w:r>
      <w:r w:rsidRPr="001650DC">
        <w:rPr>
          <w:rFonts w:ascii="Times New Roman" w:hAnsi="Times New Roman" w:cs="Times New Roman"/>
        </w:rPr>
        <w:t>Хайрюзово</w:t>
      </w:r>
      <w:proofErr w:type="gramStart"/>
      <w:r w:rsidRPr="001650DC">
        <w:rPr>
          <w:rStyle w:val="a8"/>
          <w:rFonts w:ascii="Times New Roman" w:hAnsi="Times New Roman"/>
        </w:rPr>
        <w:t>»к</w:t>
      </w:r>
      <w:proofErr w:type="gramEnd"/>
      <w:r w:rsidRPr="001650DC">
        <w:rPr>
          <w:rStyle w:val="a8"/>
          <w:rFonts w:ascii="Times New Roman" w:hAnsi="Times New Roman"/>
        </w:rPr>
        <w:t>оммунальными услугами и услугами по благоустройству на 2014-2016 годы</w:t>
      </w:r>
      <w:r w:rsidR="000C0CAF" w:rsidRPr="001650DC">
        <w:rPr>
          <w:rFonts w:ascii="Times New Roman" w:hAnsi="Times New Roman" w:cs="Times New Roman"/>
        </w:rPr>
        <w:fldChar w:fldCharType="end"/>
      </w:r>
      <w:r w:rsidRPr="001650DC">
        <w:rPr>
          <w:rFonts w:ascii="Times New Roman" w:hAnsi="Times New Roman" w:cs="Times New Roman"/>
        </w:rPr>
        <w:t>»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6B03DE" w:rsidRPr="001650DC" w:rsidTr="006B03DE">
        <w:trPr>
          <w:trHeight w:val="509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«Чистая вода на территории сельского поселения «село Хайрюзово»</w:t>
            </w:r>
          </w:p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3DE" w:rsidRPr="001650DC" w:rsidTr="006B03DE">
        <w:trPr>
          <w:trHeight w:val="509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Распоряжение администрации сельское поселение «село Хайрюзово» от21.02.2014 № 13</w:t>
            </w:r>
          </w:p>
        </w:tc>
      </w:tr>
      <w:tr w:rsidR="006B03DE" w:rsidRPr="001650DC" w:rsidTr="006B03DE">
        <w:trPr>
          <w:trHeight w:val="483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Хайрюзово»</w:t>
            </w:r>
          </w:p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(далее – Администрация)</w:t>
            </w:r>
          </w:p>
        </w:tc>
      </w:tr>
      <w:tr w:rsidR="006B03DE" w:rsidRPr="001650DC" w:rsidTr="006B03DE">
        <w:trPr>
          <w:trHeight w:val="513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-обеспечение населения сельского поселения «село Хайрюзово» питьевой водой нормативного качества в достаточных объемах и по экономически приемлемым ценам, улучшение на этой основе здоровья населения;</w:t>
            </w:r>
            <w:r w:rsidR="0002094D">
              <w:rPr>
                <w:rFonts w:ascii="Times New Roman" w:hAnsi="Times New Roman" w:cs="Times New Roman"/>
              </w:rPr>
              <w:t xml:space="preserve"> рациональное использование водных объектов</w:t>
            </w:r>
          </w:p>
        </w:tc>
      </w:tr>
      <w:tr w:rsidR="006B03DE" w:rsidRPr="001650DC" w:rsidTr="006B03DE">
        <w:trPr>
          <w:trHeight w:val="536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</w:tcPr>
          <w:p w:rsidR="006B03DE" w:rsidRDefault="0002094D" w:rsidP="006B03DE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-развитие систем водоснабжения в сельском поселении «село Хайрюзово»</w:t>
            </w:r>
          </w:p>
          <w:p w:rsidR="0002094D" w:rsidRPr="001650DC" w:rsidRDefault="0002094D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B03DE" w:rsidRPr="001650DC" w:rsidTr="006B03DE">
        <w:trPr>
          <w:trHeight w:val="528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:rsidR="006B03DE" w:rsidRDefault="0002094D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-Модернизация </w:t>
            </w:r>
            <w:proofErr w:type="spellStart"/>
            <w:r>
              <w:rPr>
                <w:rFonts w:ascii="Times New Roman" w:hAnsi="Times New Roman" w:cs="Times New Roman"/>
              </w:rPr>
              <w:t>энергомеханического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оборудования</w:t>
            </w:r>
          </w:p>
          <w:p w:rsidR="0002094D" w:rsidRDefault="0002094D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системы водоотведени</w:t>
            </w:r>
            <w:r w:rsidR="00CA6D32">
              <w:rPr>
                <w:rFonts w:ascii="Times New Roman" w:hAnsi="Times New Roman" w:cs="Times New Roman"/>
              </w:rPr>
              <w:t>я</w:t>
            </w:r>
          </w:p>
          <w:p w:rsidR="00CA6D32" w:rsidRDefault="00CA6D32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-Инженерно-геологические изыскания источников хозяйственно-питьевого водоснабжения, разработка проектно- сметной документации (ПСД) на строительство водозабора и системы водоснабжения в сельском поселении «село Хайрюзово»</w:t>
            </w:r>
          </w:p>
          <w:p w:rsidR="00CA6D32" w:rsidRPr="001650DC" w:rsidRDefault="00CA6D32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-строительство водозабора в сельском поселении «село Хайрюзово»</w:t>
            </w:r>
          </w:p>
        </w:tc>
      </w:tr>
      <w:tr w:rsidR="006B03DE" w:rsidRPr="001650DC" w:rsidTr="006B03DE">
        <w:trPr>
          <w:trHeight w:val="522"/>
        </w:trPr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Этапы реализации подпрограммы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Муниципальная подпрограмма реализуется в один этап. </w:t>
            </w:r>
            <w:r w:rsidRPr="001650DC">
              <w:rPr>
                <w:rFonts w:ascii="Times New Roman" w:hAnsi="Times New Roman" w:cs="Times New Roman"/>
              </w:rPr>
              <w:br/>
              <w:t>Сроки реализации 2014 - 2016 годы</w:t>
            </w:r>
          </w:p>
        </w:tc>
      </w:tr>
      <w:tr w:rsidR="006B03DE" w:rsidRPr="001650DC" w:rsidTr="006B03DE"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Общий объем финансирован</w:t>
            </w:r>
            <w:r>
              <w:rPr>
                <w:rFonts w:ascii="Times New Roman" w:hAnsi="Times New Roman" w:cs="Times New Roman"/>
              </w:rPr>
              <w:t xml:space="preserve">ия подпрограммы составляет –  </w:t>
            </w:r>
            <w:r w:rsidR="00CA6D32">
              <w:rPr>
                <w:rFonts w:ascii="Times New Roman" w:hAnsi="Times New Roman" w:cs="Times New Roman"/>
              </w:rPr>
              <w:t xml:space="preserve">43 860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650DC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6B03DE" w:rsidRPr="001650DC" w:rsidTr="006B03DE"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6B03DE" w:rsidRDefault="00CA6D32" w:rsidP="006B03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-кардинальное улучшение обеспечение населения сельского поселения 2село Хайрюзово» качественной питьевой водой</w:t>
            </w:r>
          </w:p>
          <w:p w:rsidR="00CA6D32" w:rsidRDefault="00CA6D32" w:rsidP="006B03D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надежности и стабильности работы систем водоснабжения и водоотведения сельского поселения «село Хайрюзово»</w:t>
            </w:r>
          </w:p>
          <w:p w:rsidR="00CA6D32" w:rsidRPr="001650DC" w:rsidRDefault="00CA6D32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-Снижение расходов на медицинское обслуживание и профилактику заболеваний населения</w:t>
            </w:r>
          </w:p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B03DE" w:rsidRPr="001650DC" w:rsidTr="006B03DE">
        <w:tc>
          <w:tcPr>
            <w:tcW w:w="4608" w:type="dxa"/>
          </w:tcPr>
          <w:p w:rsidR="006B03DE" w:rsidRPr="001650DC" w:rsidRDefault="006B03DE" w:rsidP="006B03DE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lastRenderedPageBreak/>
              <w:t xml:space="preserve">Система организации выполнения программы и </w:t>
            </w:r>
            <w:proofErr w:type="gramStart"/>
            <w:r w:rsidRPr="001650D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50DC">
              <w:rPr>
                <w:rFonts w:ascii="Times New Roman" w:hAnsi="Times New Roman" w:cs="Times New Roman"/>
              </w:rPr>
              <w:t xml:space="preserve"> исполнением подпрограммных мероприятий</w:t>
            </w:r>
          </w:p>
        </w:tc>
        <w:tc>
          <w:tcPr>
            <w:tcW w:w="5245" w:type="dxa"/>
          </w:tcPr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50DC">
              <w:rPr>
                <w:rFonts w:ascii="Times New Roman" w:hAnsi="Times New Roman" w:cs="Times New Roman"/>
              </w:rPr>
              <w:t>сельского поселения «село Хайрюзово»</w:t>
            </w:r>
          </w:p>
          <w:p w:rsidR="006B03DE" w:rsidRPr="001650DC" w:rsidRDefault="006B03DE" w:rsidP="006B03DE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1. Анализ проблемной сферы подпрограммы 2</w:t>
      </w:r>
    </w:p>
    <w:p w:rsidR="006B03DE" w:rsidRPr="00EA38DC" w:rsidRDefault="00EA38DC" w:rsidP="00631622">
      <w:pPr>
        <w:pStyle w:val="a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B67F0">
        <w:rPr>
          <w:rFonts w:ascii="Times New Roman" w:hAnsi="Times New Roman" w:cs="Times New Roman"/>
        </w:rPr>
        <w:t>Значительная часть территории  сельского поселения «село Хайрюзово» им</w:t>
      </w:r>
      <w:r>
        <w:rPr>
          <w:rFonts w:ascii="Times New Roman" w:hAnsi="Times New Roman" w:cs="Times New Roman"/>
        </w:rPr>
        <w:t xml:space="preserve">еет большие запасы пресной воды </w:t>
      </w:r>
      <w:r w:rsidR="004B67F0">
        <w:rPr>
          <w:rFonts w:ascii="Times New Roman" w:hAnsi="Times New Roman" w:cs="Times New Roman"/>
        </w:rPr>
        <w:t xml:space="preserve"> поверхностных и подземных источников. Несмотря на это, проблема гарантированного обеспечения населения сельского поселения питьевой водой, </w:t>
      </w:r>
      <w:r w:rsidR="00631622">
        <w:rPr>
          <w:rFonts w:ascii="Times New Roman" w:hAnsi="Times New Roman" w:cs="Times New Roman"/>
        </w:rPr>
        <w:t>соответствующей</w:t>
      </w:r>
      <w:r w:rsidR="004B67F0">
        <w:rPr>
          <w:rFonts w:ascii="Times New Roman" w:hAnsi="Times New Roman" w:cs="Times New Roman"/>
        </w:rPr>
        <w:t xml:space="preserve"> санитарно- гигиеническим требованиям.</w:t>
      </w:r>
    </w:p>
    <w:p w:rsidR="004B67F0" w:rsidRDefault="004B67F0" w:rsidP="0063162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Проблема качества питьевой водо</w:t>
      </w:r>
      <w:proofErr w:type="gramStart"/>
      <w:r>
        <w:rPr>
          <w:rFonts w:ascii="Times New Roman" w:hAnsi="Times New Roman" w:cs="Times New Roman"/>
        </w:rPr>
        <w:t>й-</w:t>
      </w:r>
      <w:proofErr w:type="gramEnd"/>
      <w:r>
        <w:rPr>
          <w:rFonts w:ascii="Times New Roman" w:hAnsi="Times New Roman" w:cs="Times New Roman"/>
        </w:rPr>
        <w:t xml:space="preserve"> предмет особого внимания общественности, органов власти, органов санитарно- эпидемиологического надзора и окружающей </w:t>
      </w:r>
      <w:r w:rsidR="00631622">
        <w:rPr>
          <w:rFonts w:ascii="Times New Roman" w:hAnsi="Times New Roman" w:cs="Times New Roman"/>
        </w:rPr>
        <w:t>среды. Особенно</w:t>
      </w:r>
      <w:r>
        <w:rPr>
          <w:rFonts w:ascii="Times New Roman" w:hAnsi="Times New Roman" w:cs="Times New Roman"/>
        </w:rPr>
        <w:t xml:space="preserve"> остро стоит эта проблема в связи с тем, что поверхностные источники водоснабжения не </w:t>
      </w:r>
      <w:r w:rsidR="00631622"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</w:rPr>
        <w:t xml:space="preserve"> по органолептическим показателям (цветности, мутности, запаху, </w:t>
      </w:r>
      <w:r w:rsidR="00631622">
        <w:rPr>
          <w:rFonts w:ascii="Times New Roman" w:hAnsi="Times New Roman" w:cs="Times New Roman"/>
        </w:rPr>
        <w:t>постороннему</w:t>
      </w:r>
      <w:r>
        <w:rPr>
          <w:rFonts w:ascii="Times New Roman" w:hAnsi="Times New Roman" w:cs="Times New Roman"/>
        </w:rPr>
        <w:t xml:space="preserve"> привкусу) и по содержанию вредных веще</w:t>
      </w:r>
      <w:proofErr w:type="gramStart"/>
      <w:r>
        <w:rPr>
          <w:rFonts w:ascii="Times New Roman" w:hAnsi="Times New Roman" w:cs="Times New Roman"/>
        </w:rPr>
        <w:t>ств тр</w:t>
      </w:r>
      <w:proofErr w:type="gramEnd"/>
      <w:r>
        <w:rPr>
          <w:rFonts w:ascii="Times New Roman" w:hAnsi="Times New Roman" w:cs="Times New Roman"/>
        </w:rPr>
        <w:t xml:space="preserve">ебованиям </w:t>
      </w:r>
      <w:proofErr w:type="spellStart"/>
      <w:r>
        <w:rPr>
          <w:rFonts w:ascii="Times New Roman" w:hAnsi="Times New Roman" w:cs="Times New Roman"/>
        </w:rPr>
        <w:t>СанПиНа</w:t>
      </w:r>
      <w:proofErr w:type="spellEnd"/>
      <w:r>
        <w:rPr>
          <w:rFonts w:ascii="Times New Roman" w:hAnsi="Times New Roman" w:cs="Times New Roman"/>
        </w:rPr>
        <w:t xml:space="preserve"> 2.1.4.1074-01 «Питьевая </w:t>
      </w:r>
      <w:r w:rsidR="00631622">
        <w:rPr>
          <w:rFonts w:ascii="Times New Roman" w:hAnsi="Times New Roman" w:cs="Times New Roman"/>
        </w:rPr>
        <w:t>вода. Гигиенические</w:t>
      </w:r>
      <w:r>
        <w:rPr>
          <w:rFonts w:ascii="Times New Roman" w:hAnsi="Times New Roman" w:cs="Times New Roman"/>
        </w:rPr>
        <w:t xml:space="preserve"> требования, Качество воды централизованных </w:t>
      </w:r>
      <w:r w:rsidR="00631622">
        <w:rPr>
          <w:rFonts w:ascii="Times New Roman" w:hAnsi="Times New Roman" w:cs="Times New Roman"/>
        </w:rPr>
        <w:t>систем. Контроль</w:t>
      </w:r>
      <w:r>
        <w:rPr>
          <w:rFonts w:ascii="Times New Roman" w:hAnsi="Times New Roman" w:cs="Times New Roman"/>
        </w:rPr>
        <w:t xml:space="preserve"> качества», особенно в период весеннего половодья и </w:t>
      </w:r>
      <w:r w:rsidR="00631622">
        <w:rPr>
          <w:rFonts w:ascii="Times New Roman" w:hAnsi="Times New Roman" w:cs="Times New Roman"/>
        </w:rPr>
        <w:t>осеннего</w:t>
      </w:r>
      <w:r>
        <w:rPr>
          <w:rFonts w:ascii="Times New Roman" w:hAnsi="Times New Roman" w:cs="Times New Roman"/>
        </w:rPr>
        <w:t xml:space="preserve"> ледостава.</w:t>
      </w:r>
    </w:p>
    <w:p w:rsidR="004B67F0" w:rsidRDefault="00EA38DC" w:rsidP="0063162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B67F0">
        <w:rPr>
          <w:rFonts w:ascii="Times New Roman" w:hAnsi="Times New Roman" w:cs="Times New Roman"/>
        </w:rPr>
        <w:t>В сельском поселении «село Хайрюзово» отсутствует водозабор, население пользуется водой из реки</w:t>
      </w:r>
      <w:proofErr w:type="gramStart"/>
      <w:r w:rsidR="004B67F0">
        <w:rPr>
          <w:rFonts w:ascii="Times New Roman" w:hAnsi="Times New Roman" w:cs="Times New Roman"/>
        </w:rPr>
        <w:t xml:space="preserve"> </w:t>
      </w:r>
      <w:r w:rsidR="00631622">
        <w:rPr>
          <w:rFonts w:ascii="Times New Roman" w:hAnsi="Times New Roman" w:cs="Times New Roman"/>
        </w:rPr>
        <w:t>,</w:t>
      </w:r>
      <w:proofErr w:type="gramEnd"/>
      <w:r w:rsidR="00631622">
        <w:rPr>
          <w:rFonts w:ascii="Times New Roman" w:hAnsi="Times New Roman" w:cs="Times New Roman"/>
        </w:rPr>
        <w:t xml:space="preserve"> а также в качестве источников , качество поверхностных и подземных вод в них не исследуется. Очистка воды не производится.</w:t>
      </w:r>
    </w:p>
    <w:p w:rsidR="00631622" w:rsidRDefault="00631622" w:rsidP="00631622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Решение проблемы водоснабжения и водоотведения на территории сельского поселения «село Хайрюзово» необходимо решать программно- целевым методом, основываясь на анализе состояния и основных тенденциях развития систем водоснабжения, водоотведения, учете основных проблем, требованиях обеспечения населения питьевой водой в соответствии с требованиями, предъявляемыми и показателями качества питьевой воды</w:t>
      </w:r>
    </w:p>
    <w:p w:rsidR="00631622" w:rsidRPr="004B67F0" w:rsidRDefault="00631622" w:rsidP="00631622">
      <w:pPr>
        <w:pStyle w:val="a4"/>
        <w:jc w:val="both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2. Цели, задачи и сроки реализации подпрограммы 2, прогноз ожидаемых результатов подпрограммы 2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2.1 Целью подпрограммы 2 является:</w:t>
      </w:r>
    </w:p>
    <w:p w:rsidR="006B03DE" w:rsidRDefault="00631622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обеспечение населения сельского поселения «село Хайрюзово» питьевой водой нормативного качества в достаточных объемах и по экономически приемлемым ценам, улучшение на этой основе здоровья населения;</w:t>
      </w:r>
    </w:p>
    <w:p w:rsidR="00631622" w:rsidRDefault="00631622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охрана окружающей среды и обеспечение </w:t>
      </w:r>
      <w:r w:rsidR="00A77AEF">
        <w:rPr>
          <w:rFonts w:ascii="Times New Roman" w:hAnsi="Times New Roman" w:cs="Times New Roman"/>
        </w:rPr>
        <w:t>очистки</w:t>
      </w:r>
      <w:r>
        <w:rPr>
          <w:rFonts w:ascii="Times New Roman" w:hAnsi="Times New Roman" w:cs="Times New Roman"/>
        </w:rPr>
        <w:t xml:space="preserve"> сточных вод до нормативных требований экологической безопасности;</w:t>
      </w:r>
    </w:p>
    <w:p w:rsidR="00631622" w:rsidRDefault="00631622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Для достижения поставленных целей необходимо решить следующие задачи:</w:t>
      </w:r>
    </w:p>
    <w:p w:rsidR="00631622" w:rsidRDefault="00631622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развитие систем водоснабжения в сельском поселении «село Хайрюзово» путем строительства водозабора</w:t>
      </w:r>
      <w:r w:rsidR="00EA38DC">
        <w:rPr>
          <w:rFonts w:ascii="Times New Roman" w:hAnsi="Times New Roman" w:cs="Times New Roman"/>
        </w:rPr>
        <w:t>, сетей водоснабжения и водоотведения;</w:t>
      </w:r>
    </w:p>
    <w:p w:rsidR="00EA38DC" w:rsidRDefault="00EA38DC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контроль качества и учета питьевой воды.</w:t>
      </w:r>
    </w:p>
    <w:p w:rsidR="00EA38DC" w:rsidRDefault="00EA38DC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Срок реализации подпрограммы 2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2014-2016 годов.</w:t>
      </w:r>
    </w:p>
    <w:p w:rsidR="00EA38DC" w:rsidRDefault="00EA38DC" w:rsidP="006B03DE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 прогнозу ожидаемых результатов реализация подпрограммы 2 позволит:</w:t>
      </w:r>
    </w:p>
    <w:p w:rsidR="00EA38DC" w:rsidRDefault="00EA38DC" w:rsidP="00EA3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кардинальное улучшение обеспечение населения сельского поселения «село Хайрюзово» качественной питьевой водой</w:t>
      </w:r>
    </w:p>
    <w:p w:rsidR="00EA38DC" w:rsidRDefault="00EA38DC" w:rsidP="00EA3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-повышение надежности и стабильности работы систем водоснабжения и водоотведения сельского поселения «село Хайрюзово»</w:t>
      </w:r>
    </w:p>
    <w:p w:rsidR="00EA38DC" w:rsidRPr="001650DC" w:rsidRDefault="00EA38DC" w:rsidP="00EA38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-снижение расходов на медицинское обслуживание и профилактику заболеваний населения</w:t>
      </w:r>
    </w:p>
    <w:p w:rsidR="00EA38DC" w:rsidRPr="001650DC" w:rsidRDefault="00EA38DC" w:rsidP="006B03DE">
      <w:pPr>
        <w:pStyle w:val="a4"/>
        <w:jc w:val="both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3. Ресурсное обеспечение реализации подпрограммы 2</w:t>
      </w: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  <w:b/>
        </w:rPr>
      </w:pP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3.1 Общий объем средств на обеспечение реализации подпрограммы 2 составляет _____ тыс. рублей, в том числе:</w:t>
      </w: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за сч</w:t>
      </w:r>
      <w:r w:rsidR="00EA38DC">
        <w:rPr>
          <w:rFonts w:ascii="Times New Roman" w:hAnsi="Times New Roman" w:cs="Times New Roman"/>
        </w:rPr>
        <w:t xml:space="preserve">ет средств краевого бюджета – 43 000 </w:t>
      </w:r>
      <w:r w:rsidRPr="001650DC">
        <w:rPr>
          <w:rFonts w:ascii="Times New Roman" w:hAnsi="Times New Roman" w:cs="Times New Roman"/>
        </w:rPr>
        <w:t>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ублей;</w:t>
      </w:r>
    </w:p>
    <w:p w:rsidR="006B03DE" w:rsidRPr="001650DC" w:rsidRDefault="006B03DE" w:rsidP="006B03DE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за сче</w:t>
      </w:r>
      <w:r>
        <w:rPr>
          <w:rFonts w:ascii="Times New Roman" w:hAnsi="Times New Roman" w:cs="Times New Roman"/>
        </w:rPr>
        <w:t xml:space="preserve">т средств местного бюджета –  </w:t>
      </w:r>
      <w:r w:rsidR="00EA38DC">
        <w:rPr>
          <w:rFonts w:ascii="Times New Roman" w:hAnsi="Times New Roman" w:cs="Times New Roman"/>
        </w:rPr>
        <w:t>0,860</w:t>
      </w:r>
      <w:r>
        <w:rPr>
          <w:rFonts w:ascii="Times New Roman" w:hAnsi="Times New Roman" w:cs="Times New Roman"/>
        </w:rPr>
        <w:t xml:space="preserve">    </w:t>
      </w:r>
      <w:r w:rsidRPr="001650DC">
        <w:rPr>
          <w:rFonts w:ascii="Times New Roman" w:hAnsi="Times New Roman" w:cs="Times New Roman"/>
        </w:rPr>
        <w:t>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ублей.</w:t>
      </w: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Pr="001650DC" w:rsidRDefault="006B03DE" w:rsidP="006B03DE">
      <w:pPr>
        <w:pStyle w:val="a4"/>
        <w:rPr>
          <w:rFonts w:ascii="Times New Roman" w:hAnsi="Times New Roman" w:cs="Times New Roman"/>
        </w:rPr>
      </w:pPr>
    </w:p>
    <w:p w:rsidR="006B03DE" w:rsidRDefault="006B03DE" w:rsidP="00EA38DC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Программные и инвестиционные мероприятия подпрограммы 2, сроки их реализации</w:t>
      </w:r>
    </w:p>
    <w:p w:rsidR="00EA38DC" w:rsidRDefault="00EA38DC" w:rsidP="00EA38DC">
      <w:pPr>
        <w:pStyle w:val="a4"/>
        <w:rPr>
          <w:rFonts w:ascii="Times New Roman" w:hAnsi="Times New Roman" w:cs="Times New Roman"/>
          <w:b/>
        </w:rPr>
      </w:pPr>
    </w:p>
    <w:p w:rsidR="00EA38DC" w:rsidRDefault="00EA38DC" w:rsidP="00EA38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4.1.Подпрограммой 2 предусмотрены  следующие мероприятия:</w:t>
      </w:r>
    </w:p>
    <w:p w:rsidR="00EA38DC" w:rsidRDefault="00EA38DC" w:rsidP="00EA38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4.1.1. Инженерно- геологические изыскания источников хозяйственно- питьевого водоснабжения, разработка проектно- сметной документации (ПСД) на строительство водозабора и системы водоснабжения в сельском поселении «село Хайрюзово»</w:t>
      </w:r>
    </w:p>
    <w:p w:rsidR="00EA38DC" w:rsidRPr="00EA38DC" w:rsidRDefault="00EA38DC" w:rsidP="00EA38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4.1.2. Строительство водозабора и системы водоснабжения в сельском поселении «село Хайрюзово»</w:t>
      </w:r>
    </w:p>
    <w:p w:rsidR="006B03DE" w:rsidRPr="001650DC" w:rsidRDefault="006B03DE" w:rsidP="00EA38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4.2 Перечень подпрограммных мероприятий, объемы финансирования подпрограммных мероприятий по источникам финансирования Подпрограммы приведены в приложении № 2 к настоящей подпрограмме.</w:t>
      </w:r>
    </w:p>
    <w:p w:rsidR="006B03DE" w:rsidRPr="001650DC" w:rsidRDefault="006B03DE" w:rsidP="00EA38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4.3 Срок реализации мероприятий подпрограммы 2 в течение 2014-2016 годов.</w:t>
      </w:r>
    </w:p>
    <w:p w:rsidR="006B03DE" w:rsidRPr="001650DC" w:rsidRDefault="006B03DE" w:rsidP="00EA38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A77AEF" w:rsidP="001650D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Подпрограмма 3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«Комплексное благоустройство сельского поселения «село Хайрюзово»»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0C0CAF" w:rsidP="001650DC">
      <w:pPr>
        <w:pStyle w:val="a4"/>
        <w:rPr>
          <w:rStyle w:val="a8"/>
          <w:rFonts w:ascii="Times New Roman" w:hAnsi="Times New Roman"/>
        </w:rPr>
      </w:pPr>
      <w:r w:rsidRPr="001650DC">
        <w:rPr>
          <w:rFonts w:ascii="Times New Roman" w:hAnsi="Times New Roman" w:cs="Times New Roman"/>
        </w:rPr>
        <w:fldChar w:fldCharType="begin"/>
      </w:r>
      <w:r w:rsidR="001650DC" w:rsidRPr="001650DC">
        <w:rPr>
          <w:rFonts w:ascii="Times New Roman" w:hAnsi="Times New Roman" w:cs="Times New Roman"/>
        </w:rPr>
        <w:instrText xml:space="preserve"> HYPERLINK  \l "Программа" </w:instrText>
      </w:r>
      <w:r w:rsidRPr="001650DC">
        <w:rPr>
          <w:rFonts w:ascii="Times New Roman" w:hAnsi="Times New Roman" w:cs="Times New Roman"/>
        </w:rPr>
        <w:fldChar w:fldCharType="separate"/>
      </w:r>
      <w:r w:rsidR="001650DC" w:rsidRPr="001650DC">
        <w:rPr>
          <w:rStyle w:val="a8"/>
          <w:rFonts w:ascii="Times New Roman" w:hAnsi="Times New Roman"/>
        </w:rPr>
        <w:t>Муниципальной программы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Style w:val="a8"/>
          <w:rFonts w:ascii="Times New Roman" w:hAnsi="Times New Roman"/>
        </w:rPr>
        <w:t>«</w:t>
      </w:r>
      <w:proofErr w:type="spellStart"/>
      <w:r w:rsidRPr="001650DC">
        <w:rPr>
          <w:rStyle w:val="a8"/>
          <w:rFonts w:ascii="Times New Roman" w:hAnsi="Times New Roman"/>
        </w:rPr>
        <w:t>Энергоэфективность</w:t>
      </w:r>
      <w:proofErr w:type="spellEnd"/>
      <w:r w:rsidRPr="001650DC">
        <w:rPr>
          <w:rStyle w:val="a8"/>
          <w:rFonts w:ascii="Times New Roman" w:hAnsi="Times New Roman"/>
        </w:rPr>
        <w:t xml:space="preserve">, развитие энергетики и коммунального хозяйства, обеспечение жителей сельского поселения «село </w:t>
      </w:r>
      <w:r w:rsidRPr="001650DC">
        <w:rPr>
          <w:rFonts w:ascii="Times New Roman" w:hAnsi="Times New Roman" w:cs="Times New Roman"/>
        </w:rPr>
        <w:t>Хайрюзово</w:t>
      </w:r>
      <w:proofErr w:type="gramStart"/>
      <w:r w:rsidRPr="001650DC">
        <w:rPr>
          <w:rStyle w:val="a8"/>
          <w:rFonts w:ascii="Times New Roman" w:hAnsi="Times New Roman"/>
        </w:rPr>
        <w:t>»к</w:t>
      </w:r>
      <w:proofErr w:type="gramEnd"/>
      <w:r w:rsidRPr="001650DC">
        <w:rPr>
          <w:rStyle w:val="a8"/>
          <w:rFonts w:ascii="Times New Roman" w:hAnsi="Times New Roman"/>
        </w:rPr>
        <w:t>оммунальными услугами и услугами по благоустройству на 2014-2016 годы</w:t>
      </w:r>
      <w:r w:rsidR="000C0CAF" w:rsidRPr="001650DC">
        <w:rPr>
          <w:rFonts w:ascii="Times New Roman" w:hAnsi="Times New Roman" w:cs="Times New Roman"/>
        </w:rPr>
        <w:fldChar w:fldCharType="end"/>
      </w:r>
      <w:r w:rsidRPr="001650DC">
        <w:rPr>
          <w:rFonts w:ascii="Times New Roman" w:hAnsi="Times New Roman" w:cs="Times New Roman"/>
        </w:rPr>
        <w:t>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center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Паспорт подпрограмм</w:t>
      </w:r>
      <w:r w:rsidR="00A77AEF">
        <w:rPr>
          <w:rFonts w:ascii="Times New Roman" w:hAnsi="Times New Roman" w:cs="Times New Roman"/>
          <w:b/>
        </w:rPr>
        <w:t>ы 3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«Комплексное благоустройство сельского поселения «село Хайрюзово»»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0C0CAF" w:rsidP="001650DC">
      <w:pPr>
        <w:pStyle w:val="a4"/>
        <w:rPr>
          <w:rStyle w:val="a8"/>
          <w:rFonts w:ascii="Times New Roman" w:hAnsi="Times New Roman"/>
        </w:rPr>
      </w:pPr>
      <w:r w:rsidRPr="001650DC">
        <w:rPr>
          <w:rFonts w:ascii="Times New Roman" w:hAnsi="Times New Roman" w:cs="Times New Roman"/>
        </w:rPr>
        <w:fldChar w:fldCharType="begin"/>
      </w:r>
      <w:r w:rsidR="001650DC" w:rsidRPr="001650DC">
        <w:rPr>
          <w:rFonts w:ascii="Times New Roman" w:hAnsi="Times New Roman" w:cs="Times New Roman"/>
        </w:rPr>
        <w:instrText xml:space="preserve"> HYPERLINK  \l "Программа" </w:instrText>
      </w:r>
      <w:r w:rsidRPr="001650DC">
        <w:rPr>
          <w:rFonts w:ascii="Times New Roman" w:hAnsi="Times New Roman" w:cs="Times New Roman"/>
        </w:rPr>
        <w:fldChar w:fldCharType="separate"/>
      </w:r>
      <w:r w:rsidR="001650DC" w:rsidRPr="001650DC">
        <w:rPr>
          <w:rStyle w:val="a8"/>
          <w:rFonts w:ascii="Times New Roman" w:hAnsi="Times New Roman"/>
        </w:rPr>
        <w:t>Муниципальной программы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  <w:r w:rsidRPr="001650DC">
        <w:rPr>
          <w:rStyle w:val="a8"/>
          <w:rFonts w:ascii="Times New Roman" w:hAnsi="Times New Roman"/>
        </w:rPr>
        <w:t>«</w:t>
      </w:r>
      <w:proofErr w:type="spellStart"/>
      <w:r w:rsidRPr="001650DC">
        <w:rPr>
          <w:rStyle w:val="a8"/>
          <w:rFonts w:ascii="Times New Roman" w:hAnsi="Times New Roman"/>
        </w:rPr>
        <w:t>Энергоэфективность</w:t>
      </w:r>
      <w:proofErr w:type="spellEnd"/>
      <w:r w:rsidRPr="001650DC">
        <w:rPr>
          <w:rStyle w:val="a8"/>
          <w:rFonts w:ascii="Times New Roman" w:hAnsi="Times New Roman"/>
        </w:rPr>
        <w:t xml:space="preserve">, развитие энергетики и коммунального хозяйства, обеспечение жителей сельского поселения «село </w:t>
      </w:r>
      <w:r w:rsidRPr="001650DC">
        <w:rPr>
          <w:rFonts w:ascii="Times New Roman" w:hAnsi="Times New Roman" w:cs="Times New Roman"/>
        </w:rPr>
        <w:t>Хайрюзово</w:t>
      </w:r>
      <w:proofErr w:type="gramStart"/>
      <w:r w:rsidRPr="001650DC">
        <w:rPr>
          <w:rStyle w:val="a8"/>
          <w:rFonts w:ascii="Times New Roman" w:hAnsi="Times New Roman"/>
        </w:rPr>
        <w:t>»к</w:t>
      </w:r>
      <w:proofErr w:type="gramEnd"/>
      <w:r w:rsidRPr="001650DC">
        <w:rPr>
          <w:rStyle w:val="a8"/>
          <w:rFonts w:ascii="Times New Roman" w:hAnsi="Times New Roman"/>
        </w:rPr>
        <w:t>оммунальными услугами и услугами по благоустройству на 2014-2016 годы</w:t>
      </w:r>
      <w:r w:rsidR="000C0CAF" w:rsidRPr="001650DC">
        <w:rPr>
          <w:rFonts w:ascii="Times New Roman" w:hAnsi="Times New Roman" w:cs="Times New Roman"/>
        </w:rPr>
        <w:fldChar w:fldCharType="end"/>
      </w:r>
      <w:r w:rsidRPr="001650DC">
        <w:rPr>
          <w:rFonts w:ascii="Times New Roman" w:hAnsi="Times New Roman" w:cs="Times New Roman"/>
        </w:rPr>
        <w:t>»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5245"/>
      </w:tblGrid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«Комплексное благоустройство сельского поселения «село Хайрюзово»»</w:t>
            </w:r>
          </w:p>
        </w:tc>
      </w:tr>
      <w:tr w:rsidR="001650DC" w:rsidRPr="001650DC" w:rsidTr="00E42702">
        <w:trPr>
          <w:trHeight w:val="509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Основание для разработки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Распоряжение администрации сельское поселение «село Хайрюзово» от21.02.2014 № 13</w:t>
            </w:r>
          </w:p>
        </w:tc>
      </w:tr>
      <w:tr w:rsidR="001650DC" w:rsidRPr="001650DC" w:rsidTr="00E42702">
        <w:trPr>
          <w:trHeight w:val="483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Разработчик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 муниципального образования сельское поселение «село Хайрюзово»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(далее – Администрация)</w:t>
            </w:r>
          </w:p>
        </w:tc>
      </w:tr>
      <w:tr w:rsidR="001650DC" w:rsidRPr="001650DC" w:rsidTr="00E42702">
        <w:trPr>
          <w:trHeight w:val="513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формирование благоприятных и комфортных условий для жизнедеятельности населения сельских поселений в сельском поселении «село Хайрюзово», улучшение внешнего облика сельских поселений в сельском поселении «село Хайрюзово»</w:t>
            </w:r>
          </w:p>
        </w:tc>
      </w:tr>
      <w:tr w:rsidR="001650DC" w:rsidRPr="001650DC" w:rsidTr="00E42702">
        <w:trPr>
          <w:trHeight w:val="536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Задачи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1650DC">
              <w:rPr>
                <w:rFonts w:ascii="Times New Roman" w:hAnsi="Times New Roman" w:cs="Times New Roman"/>
                <w:bCs/>
              </w:rPr>
              <w:t xml:space="preserve">- Обновление и  ремонт межквартальных и  </w:t>
            </w:r>
            <w:proofErr w:type="spellStart"/>
            <w:r w:rsidRPr="001650DC">
              <w:rPr>
                <w:rFonts w:ascii="Times New Roman" w:hAnsi="Times New Roman" w:cs="Times New Roman"/>
                <w:bCs/>
              </w:rPr>
              <w:t>внутридворовых</w:t>
            </w:r>
            <w:proofErr w:type="spellEnd"/>
            <w:r w:rsidRPr="001650DC">
              <w:rPr>
                <w:rFonts w:ascii="Times New Roman" w:hAnsi="Times New Roman" w:cs="Times New Roman"/>
                <w:bCs/>
              </w:rPr>
              <w:t xml:space="preserve"> проездов и тротуаров на территории сельского поселения;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1650DC">
              <w:rPr>
                <w:rFonts w:ascii="Times New Roman" w:hAnsi="Times New Roman" w:cs="Times New Roman"/>
                <w:bCs/>
              </w:rPr>
              <w:t xml:space="preserve">- благоустройство </w:t>
            </w:r>
            <w:proofErr w:type="spellStart"/>
            <w:r w:rsidRPr="001650DC">
              <w:rPr>
                <w:rFonts w:ascii="Times New Roman" w:hAnsi="Times New Roman" w:cs="Times New Roman"/>
                <w:bCs/>
              </w:rPr>
              <w:t>внутридворовых</w:t>
            </w:r>
            <w:proofErr w:type="spellEnd"/>
            <w:r w:rsidRPr="001650DC">
              <w:rPr>
                <w:rFonts w:ascii="Times New Roman" w:hAnsi="Times New Roman" w:cs="Times New Roman"/>
                <w:bCs/>
              </w:rPr>
              <w:t xml:space="preserve"> территорий, зон отдыха в сельском поселении;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1650DC">
              <w:rPr>
                <w:rFonts w:ascii="Times New Roman" w:hAnsi="Times New Roman" w:cs="Times New Roman"/>
                <w:bCs/>
              </w:rPr>
              <w:t>- ремонт и реконструкция уличных сетей наружного освещения;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bCs/>
              </w:rPr>
            </w:pPr>
            <w:r w:rsidRPr="001650DC">
              <w:rPr>
                <w:rFonts w:ascii="Times New Roman" w:hAnsi="Times New Roman" w:cs="Times New Roman"/>
                <w:bCs/>
              </w:rPr>
              <w:t xml:space="preserve">- создание композиций из отдельных </w:t>
            </w:r>
            <w:r w:rsidRPr="001650DC">
              <w:rPr>
                <w:rFonts w:ascii="Times New Roman" w:hAnsi="Times New Roman" w:cs="Times New Roman"/>
              </w:rPr>
              <w:t>структурно-планировочных элементов благоустройства</w:t>
            </w:r>
            <w:r w:rsidRPr="001650DC">
              <w:rPr>
                <w:rFonts w:ascii="Times New Roman" w:hAnsi="Times New Roman" w:cs="Times New Roman"/>
                <w:bCs/>
              </w:rPr>
              <w:t>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  <w:bCs/>
              </w:rPr>
              <w:t>- восстановление и (или) установление малых архитектурных форм (детские площадки, декоративные фонари, скамейки, урны).</w:t>
            </w:r>
          </w:p>
        </w:tc>
      </w:tr>
      <w:tr w:rsidR="001650DC" w:rsidRPr="001650DC" w:rsidTr="00E42702">
        <w:trPr>
          <w:trHeight w:val="528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Основные мероприятия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ремонт и реконструкция межквартальных и придомовых территорий;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- установка, проектирование, восстановление малых </w:t>
            </w:r>
            <w:r w:rsidRPr="001650DC">
              <w:rPr>
                <w:rFonts w:ascii="Times New Roman" w:hAnsi="Times New Roman" w:cs="Times New Roman"/>
              </w:rPr>
              <w:lastRenderedPageBreak/>
              <w:t>архитектурных форм (МАФ) и детских площадок;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ремонт и реконструкция уличных сетей наружного освещения;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ремонт, реконструкция и устройство ограждений объектов социальной сферы, парков, скверов, мест традиционного захоронения;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- ремонт и реконструкция элементов ландшафтной архитектуры</w:t>
            </w:r>
          </w:p>
        </w:tc>
      </w:tr>
      <w:tr w:rsidR="001650DC" w:rsidRPr="001650DC" w:rsidTr="00E42702">
        <w:trPr>
          <w:trHeight w:val="522"/>
        </w:trPr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lastRenderedPageBreak/>
              <w:t>Этапы реализации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Муниципальная подпрограмма реализуется в один этап. </w:t>
            </w:r>
            <w:r w:rsidRPr="001650DC">
              <w:rPr>
                <w:rFonts w:ascii="Times New Roman" w:hAnsi="Times New Roman" w:cs="Times New Roman"/>
              </w:rPr>
              <w:br/>
              <w:t>Сроки реализации 2014 - 2016 годы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Общий объем финансирован</w:t>
            </w:r>
            <w:r w:rsidR="009A359C">
              <w:rPr>
                <w:rFonts w:ascii="Times New Roman" w:hAnsi="Times New Roman" w:cs="Times New Roman"/>
              </w:rPr>
              <w:t xml:space="preserve">ия подпрограммы составляет –  </w:t>
            </w:r>
            <w:r w:rsidR="00A77AEF">
              <w:rPr>
                <w:rFonts w:ascii="Times New Roman" w:hAnsi="Times New Roman" w:cs="Times New Roman"/>
              </w:rPr>
              <w:t>1539 950</w:t>
            </w:r>
            <w:r w:rsidR="009A359C">
              <w:rPr>
                <w:rFonts w:ascii="Times New Roman" w:hAnsi="Times New Roman" w:cs="Times New Roman"/>
              </w:rPr>
              <w:t xml:space="preserve">  </w:t>
            </w:r>
            <w:r w:rsidRPr="001650DC">
              <w:rPr>
                <w:rFonts w:ascii="Times New Roman" w:hAnsi="Times New Roman" w:cs="Times New Roman"/>
              </w:rPr>
              <w:t xml:space="preserve">тыс. рублей </w:t>
            </w: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Прогноз ожидаемых результатов реализации подпрограммы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C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эксплуатационного состояния объектов благоустройства;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0DC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и улучшение состояния межквартальных и </w:t>
            </w:r>
            <w:proofErr w:type="spellStart"/>
            <w:r w:rsidRPr="001650DC">
              <w:rPr>
                <w:rFonts w:ascii="Times New Roman" w:hAnsi="Times New Roman" w:cs="Times New Roman"/>
                <w:sz w:val="24"/>
                <w:szCs w:val="24"/>
              </w:rPr>
              <w:t>внутридворовых</w:t>
            </w:r>
            <w:proofErr w:type="spellEnd"/>
            <w:r w:rsidRPr="001650DC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 - улучшение санитарно-гигиенического состояния в сельском поселении;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1650DC">
              <w:rPr>
                <w:rFonts w:ascii="Times New Roman" w:hAnsi="Times New Roman" w:cs="Times New Roman"/>
              </w:rPr>
              <w:t>внешняя привлекательность улиц и дворов сельского поселения, организация мест отдыха населения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50DC" w:rsidRPr="001650DC" w:rsidTr="00E42702">
        <w:tc>
          <w:tcPr>
            <w:tcW w:w="4608" w:type="dxa"/>
          </w:tcPr>
          <w:p w:rsidR="001650DC" w:rsidRPr="001650DC" w:rsidRDefault="001650DC" w:rsidP="001650DC">
            <w:pPr>
              <w:pStyle w:val="a4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 xml:space="preserve">Система организации выполнения программы и </w:t>
            </w:r>
            <w:proofErr w:type="gramStart"/>
            <w:r w:rsidRPr="001650D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650DC">
              <w:rPr>
                <w:rFonts w:ascii="Times New Roman" w:hAnsi="Times New Roman" w:cs="Times New Roman"/>
              </w:rPr>
              <w:t xml:space="preserve"> исполнением подпрограммных мероприятий</w:t>
            </w:r>
          </w:p>
        </w:tc>
        <w:tc>
          <w:tcPr>
            <w:tcW w:w="5245" w:type="dxa"/>
          </w:tcPr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1650DC">
              <w:rPr>
                <w:rFonts w:ascii="Times New Roman" w:hAnsi="Times New Roman" w:cs="Times New Roman"/>
              </w:rPr>
              <w:t>Администрация</w:t>
            </w:r>
            <w:r w:rsidR="00E42702">
              <w:rPr>
                <w:rFonts w:ascii="Times New Roman" w:hAnsi="Times New Roman" w:cs="Times New Roman"/>
              </w:rPr>
              <w:t xml:space="preserve"> </w:t>
            </w:r>
            <w:r w:rsidRPr="001650DC">
              <w:rPr>
                <w:rFonts w:ascii="Times New Roman" w:hAnsi="Times New Roman" w:cs="Times New Roman"/>
              </w:rPr>
              <w:t>сельского поселения «село Хайрюзово»</w:t>
            </w:r>
          </w:p>
          <w:p w:rsidR="001650DC" w:rsidRPr="001650DC" w:rsidRDefault="001650DC" w:rsidP="00E42702">
            <w:pPr>
              <w:pStyle w:val="a4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bookmarkStart w:id="4" w:name="Подпрограмма3"/>
      <w:bookmarkEnd w:id="4"/>
      <w:r w:rsidRPr="001650DC">
        <w:rPr>
          <w:rFonts w:ascii="Times New Roman" w:hAnsi="Times New Roman" w:cs="Times New Roman"/>
          <w:b/>
        </w:rPr>
        <w:t>1. Анализ</w:t>
      </w:r>
      <w:r w:rsidR="00A77AEF">
        <w:rPr>
          <w:rFonts w:ascii="Times New Roman" w:hAnsi="Times New Roman" w:cs="Times New Roman"/>
          <w:b/>
        </w:rPr>
        <w:t xml:space="preserve"> проблемной сферы подпрограммы 3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  <w:u w:val="single"/>
        </w:rPr>
        <w:t>Муниципальное образование</w:t>
      </w:r>
      <w:r w:rsidRPr="001650DC">
        <w:rPr>
          <w:rFonts w:ascii="Times New Roman" w:hAnsi="Times New Roman" w:cs="Times New Roman"/>
        </w:rPr>
        <w:t xml:space="preserve">  расположено в южной части Тигильского района и находится в 40 км от побережья Охотского моря, по </w:t>
      </w:r>
      <w:proofErr w:type="spellStart"/>
      <w:r w:rsidRPr="001650DC">
        <w:rPr>
          <w:rFonts w:ascii="Times New Roman" w:hAnsi="Times New Roman" w:cs="Times New Roman"/>
        </w:rPr>
        <w:t>р</w:t>
      </w:r>
      <w:proofErr w:type="gramStart"/>
      <w:r w:rsidRPr="001650DC">
        <w:rPr>
          <w:rFonts w:ascii="Times New Roman" w:hAnsi="Times New Roman" w:cs="Times New Roman"/>
        </w:rPr>
        <w:t>.Х</w:t>
      </w:r>
      <w:proofErr w:type="gramEnd"/>
      <w:r w:rsidRPr="001650DC">
        <w:rPr>
          <w:rFonts w:ascii="Times New Roman" w:hAnsi="Times New Roman" w:cs="Times New Roman"/>
        </w:rPr>
        <w:t>айрюзово</w:t>
      </w:r>
      <w:proofErr w:type="spellEnd"/>
      <w:r w:rsidRPr="001650DC">
        <w:rPr>
          <w:rFonts w:ascii="Times New Roman" w:hAnsi="Times New Roman" w:cs="Times New Roman"/>
        </w:rPr>
        <w:t>. Площадь сельского поселения составляет 0,25 кв.км. На начало 2011 года насчитывалось – 211 чел., в том числе – 152 чел. (85,9% населения), коренные малочисленные народности Севера.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              Население в основном занято в бюджетных учреждениях, также в селе имеется предприятие ЖКХ (отпуск электроэнергии), на территории поселения зарегистрировано 1 родовая община (рыболовство, охота).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Территория и границы муниципального образования  сельское поселение «село Хайрюзово » определены Законом Корякского автономного округа </w:t>
      </w:r>
      <w:r w:rsidRPr="001650DC">
        <w:rPr>
          <w:rFonts w:ascii="Times New Roman" w:hAnsi="Times New Roman" w:cs="Times New Roman"/>
          <w:spacing w:val="8"/>
        </w:rPr>
        <w:t xml:space="preserve">от 15 ноября 2004 года № 352-оз «О территории и границах муниципального образования – сельское поселение «село </w:t>
      </w:r>
      <w:r w:rsidRPr="001650DC">
        <w:rPr>
          <w:rFonts w:ascii="Times New Roman" w:hAnsi="Times New Roman" w:cs="Times New Roman"/>
        </w:rPr>
        <w:t>Хайрюзово</w:t>
      </w:r>
      <w:r w:rsidRPr="001650DC">
        <w:rPr>
          <w:rFonts w:ascii="Times New Roman" w:hAnsi="Times New Roman" w:cs="Times New Roman"/>
          <w:spacing w:val="8"/>
        </w:rPr>
        <w:t>».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      Устав сельского поселения принят Решением Советом депутатов сельского поселения «село Хайрюзово» от 05.05.2006 года №42, зарегистрирован 17.08.2006 года св. №  825013052006001.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В сельском поселении «село Хайрюзово» наблюдается довольно низкий уровень благоустройства, высокий износ и разрушение дорожного полотна, отсутствие тротуаров, не производится подсыпка и </w:t>
      </w:r>
      <w:proofErr w:type="spellStart"/>
      <w:r w:rsidRPr="001650DC">
        <w:rPr>
          <w:rFonts w:ascii="Times New Roman" w:hAnsi="Times New Roman" w:cs="Times New Roman"/>
        </w:rPr>
        <w:t>грейдерование</w:t>
      </w:r>
      <w:proofErr w:type="spellEnd"/>
      <w:r w:rsidRPr="001650DC">
        <w:rPr>
          <w:rFonts w:ascii="Times New Roman" w:hAnsi="Times New Roman" w:cs="Times New Roman"/>
        </w:rPr>
        <w:t xml:space="preserve"> грунтовых дорог. Большинство объектов внешнего благоустройства сельского поселения, таких как пешеходные зоны, зоны отдыха, межквартальные и </w:t>
      </w:r>
      <w:proofErr w:type="spellStart"/>
      <w:r w:rsidRPr="001650DC">
        <w:rPr>
          <w:rFonts w:ascii="Times New Roman" w:hAnsi="Times New Roman" w:cs="Times New Roman"/>
        </w:rPr>
        <w:t>внутридворовые</w:t>
      </w:r>
      <w:proofErr w:type="spellEnd"/>
      <w:r w:rsidRPr="001650DC">
        <w:rPr>
          <w:rFonts w:ascii="Times New Roman" w:hAnsi="Times New Roman" w:cs="Times New Roman"/>
        </w:rPr>
        <w:t xml:space="preserve"> территории, нуждаются в ремонте и реконструкции.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Слабое развитие имеет уличное наружное сельского поселения «село Хайрюзово»,  оно ограничено лишь подсветкой проезжих частей главных улиц.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Запущенное состояние большей части зеленых насаждений. Деревья и кустарники нуждаются в своевременной подрезке и  дополнительном уходе.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          Зон отдыха, созданных на территории сельского поселения явно недостаточно,  в </w:t>
      </w:r>
      <w:proofErr w:type="gramStart"/>
      <w:r w:rsidRPr="001650DC">
        <w:rPr>
          <w:rFonts w:ascii="Times New Roman" w:hAnsi="Times New Roman" w:cs="Times New Roman"/>
        </w:rPr>
        <w:t>связи</w:t>
      </w:r>
      <w:proofErr w:type="gramEnd"/>
      <w:r w:rsidRPr="001650DC">
        <w:rPr>
          <w:rFonts w:ascii="Times New Roman" w:hAnsi="Times New Roman" w:cs="Times New Roman"/>
        </w:rPr>
        <w:t xml:space="preserve"> с чем требуется обустройство дополнительных зон отдыха.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ab/>
        <w:t>Дворовые пространства жилых комплексов необходимо обустраивать детскими площадками, малыми архитектурными формами.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 xml:space="preserve">Запущенное состояние объектов благоустройства требует скорейшей модернизации. </w:t>
      </w:r>
      <w:proofErr w:type="spellStart"/>
      <w:r w:rsidRPr="001650DC">
        <w:rPr>
          <w:rFonts w:ascii="Times New Roman" w:hAnsi="Times New Roman" w:cs="Times New Roman"/>
        </w:rPr>
        <w:t>Неухоженность</w:t>
      </w:r>
      <w:proofErr w:type="spellEnd"/>
      <w:r w:rsidRPr="001650DC">
        <w:rPr>
          <w:rFonts w:ascii="Times New Roman" w:hAnsi="Times New Roman" w:cs="Times New Roman"/>
        </w:rPr>
        <w:t xml:space="preserve"> парков, недостаточное количество детских игровых площадок и зон отдыха во дворах, устаревшие малые архитектурные формы – всё это негативно влияет на эмоциональное состояние и ка</w:t>
      </w:r>
      <w:r w:rsidR="00E42702">
        <w:rPr>
          <w:rFonts w:ascii="Times New Roman" w:hAnsi="Times New Roman" w:cs="Times New Roman"/>
        </w:rPr>
        <w:t>чество жизни населения с</w:t>
      </w:r>
      <w:r w:rsidRPr="001650DC">
        <w:rPr>
          <w:rFonts w:ascii="Times New Roman" w:hAnsi="Times New Roman" w:cs="Times New Roman"/>
        </w:rPr>
        <w:t>ельского поселения «село Хайрюзово».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lastRenderedPageBreak/>
        <w:t xml:space="preserve">В настоящее </w:t>
      </w:r>
      <w:proofErr w:type="gramStart"/>
      <w:r w:rsidRPr="001650DC">
        <w:rPr>
          <w:rFonts w:ascii="Times New Roman" w:hAnsi="Times New Roman" w:cs="Times New Roman"/>
        </w:rPr>
        <w:t>время</w:t>
      </w:r>
      <w:proofErr w:type="gramEnd"/>
      <w:r w:rsidRPr="001650DC">
        <w:rPr>
          <w:rFonts w:ascii="Times New Roman" w:hAnsi="Times New Roman" w:cs="Times New Roman"/>
        </w:rPr>
        <w:t xml:space="preserve"> очевидно, что решение вопросов благоустройства требует комплексного, системного подхода, тем более в условиях реформирования бюджетного процесса, предусматривающего смещение акцентов с управления расходами на управление результатами, и переход преимущественно к программно-целевым методам бюджетного планирования.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color w:val="000000"/>
        </w:rPr>
      </w:pPr>
      <w:r w:rsidRPr="001650DC">
        <w:rPr>
          <w:rFonts w:ascii="Times New Roman" w:hAnsi="Times New Roman" w:cs="Times New Roman"/>
        </w:rPr>
        <w:t xml:space="preserve">В связи с этим возникает необходимость комплексного </w:t>
      </w:r>
      <w:r w:rsidRPr="001650DC">
        <w:rPr>
          <w:rFonts w:ascii="Times New Roman" w:hAnsi="Times New Roman" w:cs="Times New Roman"/>
          <w:color w:val="000000"/>
        </w:rPr>
        <w:t xml:space="preserve">программно-целевого </w:t>
      </w:r>
      <w:r w:rsidRPr="001650DC">
        <w:rPr>
          <w:rFonts w:ascii="Times New Roman" w:hAnsi="Times New Roman" w:cs="Times New Roman"/>
        </w:rPr>
        <w:t>подхода в решении проблем благоустройства сельского поселения «село Хайрюзово», конкретизации мероприятий, планирования первоочередных и перспективных работ</w:t>
      </w:r>
      <w:r w:rsidRPr="001650DC">
        <w:rPr>
          <w:rFonts w:ascii="Times New Roman" w:hAnsi="Times New Roman" w:cs="Times New Roman"/>
          <w:color w:val="000000"/>
        </w:rPr>
        <w:t xml:space="preserve"> для обеспечения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  <w:color w:val="000000"/>
        </w:rPr>
        <w:t xml:space="preserve">Определение перспектив благоустройства сельского поселения позволит добиться сосредоточения средств на решении поставленных задач, а не расходовать средства на текущий ремонт </w:t>
      </w:r>
      <w:r w:rsidRPr="001650DC">
        <w:rPr>
          <w:rFonts w:ascii="Times New Roman" w:hAnsi="Times New Roman" w:cs="Times New Roman"/>
        </w:rPr>
        <w:t>отдельных элементов благоустройства. Ведение работ по комплексной программе позволит упорядочить систему организации и выполнения мероприятий по благоустройству, снизить затраты и получить положительный градостроительный эффект, следовательно, качественно повысить уровень благоустройства территорий сельских поселений.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2. Цели, задачи и</w:t>
      </w:r>
      <w:r w:rsidR="00A77AEF">
        <w:rPr>
          <w:rFonts w:ascii="Times New Roman" w:hAnsi="Times New Roman" w:cs="Times New Roman"/>
          <w:b/>
        </w:rPr>
        <w:t xml:space="preserve"> сроки реализации подпрограммы 3</w:t>
      </w:r>
      <w:r w:rsidRPr="001650DC">
        <w:rPr>
          <w:rFonts w:ascii="Times New Roman" w:hAnsi="Times New Roman" w:cs="Times New Roman"/>
          <w:b/>
        </w:rPr>
        <w:t>, прогноз ожид</w:t>
      </w:r>
      <w:r w:rsidR="00A77AEF">
        <w:rPr>
          <w:rFonts w:ascii="Times New Roman" w:hAnsi="Times New Roman" w:cs="Times New Roman"/>
          <w:b/>
        </w:rPr>
        <w:t>аемых результатов подпрограммы 3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A77AEF" w:rsidP="001650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Целью подпрограммы 3</w:t>
      </w:r>
      <w:r w:rsidR="001650DC" w:rsidRPr="001650DC">
        <w:rPr>
          <w:rFonts w:ascii="Times New Roman" w:hAnsi="Times New Roman" w:cs="Times New Roman"/>
        </w:rPr>
        <w:t xml:space="preserve"> является: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формирование благоприятных и комфортных условий для жизнедеятельности населения сельских поселений в сельском поселении «село Хайрюзово», улучшение внешнего облика сельских поселений в сельском поселении «село Хайрюзово».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2.2. Достижение цели подпрограммы требует решения следующих первоочередных задач: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</w:rPr>
        <w:t xml:space="preserve">           1) </w:t>
      </w:r>
      <w:r w:rsidRPr="001650DC">
        <w:rPr>
          <w:rFonts w:ascii="Times New Roman" w:hAnsi="Times New Roman" w:cs="Times New Roman"/>
          <w:bCs/>
        </w:rPr>
        <w:t xml:space="preserve">обновление и  ремонт межквартальных и  </w:t>
      </w:r>
      <w:proofErr w:type="spellStart"/>
      <w:r w:rsidRPr="001650DC">
        <w:rPr>
          <w:rFonts w:ascii="Times New Roman" w:hAnsi="Times New Roman" w:cs="Times New Roman"/>
          <w:bCs/>
        </w:rPr>
        <w:t>внутридворовых</w:t>
      </w:r>
      <w:proofErr w:type="spellEnd"/>
      <w:r w:rsidRPr="001650DC">
        <w:rPr>
          <w:rFonts w:ascii="Times New Roman" w:hAnsi="Times New Roman" w:cs="Times New Roman"/>
          <w:bCs/>
        </w:rPr>
        <w:t xml:space="preserve"> проездов и тротуаров на территории сельского поселения;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 xml:space="preserve">           2) благоустройство </w:t>
      </w:r>
      <w:proofErr w:type="spellStart"/>
      <w:r w:rsidRPr="001650DC">
        <w:rPr>
          <w:rFonts w:ascii="Times New Roman" w:hAnsi="Times New Roman" w:cs="Times New Roman"/>
          <w:bCs/>
        </w:rPr>
        <w:t>внутридворовых</w:t>
      </w:r>
      <w:proofErr w:type="spellEnd"/>
      <w:r w:rsidRPr="001650DC">
        <w:rPr>
          <w:rFonts w:ascii="Times New Roman" w:hAnsi="Times New Roman" w:cs="Times New Roman"/>
          <w:bCs/>
        </w:rPr>
        <w:t xml:space="preserve"> территорий, зон отдыха в сельском поселении;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 xml:space="preserve">           3) ремонт и реконструкция уличных сетей наружного освещения;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 xml:space="preserve">           4) создание композиций из отдельных </w:t>
      </w:r>
      <w:r w:rsidRPr="001650DC">
        <w:rPr>
          <w:rFonts w:ascii="Times New Roman" w:hAnsi="Times New Roman" w:cs="Times New Roman"/>
        </w:rPr>
        <w:t>структурно-планировочных элементов благоустройства</w:t>
      </w:r>
      <w:r w:rsidRPr="001650DC">
        <w:rPr>
          <w:rFonts w:ascii="Times New Roman" w:hAnsi="Times New Roman" w:cs="Times New Roman"/>
          <w:bCs/>
        </w:rPr>
        <w:t>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Cs/>
        </w:rPr>
      </w:pPr>
      <w:r w:rsidRPr="001650DC">
        <w:rPr>
          <w:rFonts w:ascii="Times New Roman" w:hAnsi="Times New Roman" w:cs="Times New Roman"/>
          <w:bCs/>
        </w:rPr>
        <w:t xml:space="preserve">           5) восстановление и (или) установление малых архитектурных форм (детские площадки, декоративные фонари, скамейки, урны).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2.3 Срок реализации подпрограммы 3 в течение 2014-2016 годов.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</w:t>
      </w:r>
      <w:proofErr w:type="gramStart"/>
      <w:r w:rsidRPr="001650DC">
        <w:rPr>
          <w:rFonts w:ascii="Times New Roman" w:hAnsi="Times New Roman" w:cs="Times New Roman"/>
        </w:rPr>
        <w:t xml:space="preserve">  П</w:t>
      </w:r>
      <w:proofErr w:type="gramEnd"/>
      <w:r w:rsidRPr="001650DC">
        <w:rPr>
          <w:rFonts w:ascii="Times New Roman" w:hAnsi="Times New Roman" w:cs="Times New Roman"/>
        </w:rPr>
        <w:t xml:space="preserve">о прогнозу ожидаемых результатов  реализация подпрограммы 2 позволит: 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2.4.1</w:t>
      </w:r>
      <w:proofErr w:type="gramStart"/>
      <w:r w:rsidRPr="001650DC">
        <w:rPr>
          <w:rFonts w:ascii="Times New Roman" w:hAnsi="Times New Roman" w:cs="Times New Roman"/>
        </w:rPr>
        <w:t xml:space="preserve"> С</w:t>
      </w:r>
      <w:proofErr w:type="gramEnd"/>
      <w:r w:rsidRPr="001650DC">
        <w:rPr>
          <w:rFonts w:ascii="Times New Roman" w:hAnsi="Times New Roman" w:cs="Times New Roman"/>
        </w:rPr>
        <w:t>оздать комфортные условия для проживания населения сельского поселения;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2.4.2</w:t>
      </w:r>
      <w:proofErr w:type="gramStart"/>
      <w:r w:rsidRPr="001650DC">
        <w:rPr>
          <w:rFonts w:ascii="Times New Roman" w:hAnsi="Times New Roman" w:cs="Times New Roman"/>
        </w:rPr>
        <w:t xml:space="preserve"> У</w:t>
      </w:r>
      <w:proofErr w:type="gramEnd"/>
      <w:r w:rsidRPr="001650DC">
        <w:rPr>
          <w:rFonts w:ascii="Times New Roman" w:hAnsi="Times New Roman" w:cs="Times New Roman"/>
        </w:rPr>
        <w:t>меньшить отток населения из сельского поселения, вызванного неблагоприятными факторами условий проживания;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2.4.3</w:t>
      </w:r>
      <w:proofErr w:type="gramStart"/>
      <w:r w:rsidRPr="001650DC">
        <w:rPr>
          <w:rFonts w:ascii="Times New Roman" w:hAnsi="Times New Roman" w:cs="Times New Roman"/>
        </w:rPr>
        <w:t xml:space="preserve"> У</w:t>
      </w:r>
      <w:proofErr w:type="gramEnd"/>
      <w:r w:rsidRPr="001650DC">
        <w:rPr>
          <w:rFonts w:ascii="Times New Roman" w:hAnsi="Times New Roman" w:cs="Times New Roman"/>
        </w:rPr>
        <w:t>величить численность населения за счет иммиграции из других менее благоприятных районов или регионов;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2.4.4</w:t>
      </w:r>
      <w:proofErr w:type="gramStart"/>
      <w:r w:rsidRPr="001650DC">
        <w:rPr>
          <w:rFonts w:ascii="Times New Roman" w:hAnsi="Times New Roman" w:cs="Times New Roman"/>
        </w:rPr>
        <w:t xml:space="preserve"> У</w:t>
      </w:r>
      <w:proofErr w:type="gramEnd"/>
      <w:r w:rsidRPr="001650DC">
        <w:rPr>
          <w:rFonts w:ascii="Times New Roman" w:hAnsi="Times New Roman" w:cs="Times New Roman"/>
        </w:rPr>
        <w:t>величить приток  численности туристов, как следствие – развитие туристической отрасли сельского поселения.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3. Ресурсное обесп</w:t>
      </w:r>
      <w:r w:rsidR="00A77AEF">
        <w:rPr>
          <w:rFonts w:ascii="Times New Roman" w:hAnsi="Times New Roman" w:cs="Times New Roman"/>
          <w:b/>
        </w:rPr>
        <w:t>ечение реализации подпрограммы 3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  <w:b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3.1 Общий объем средств на обеспечение реализации</w:t>
      </w:r>
      <w:r w:rsidR="00A77AEF">
        <w:rPr>
          <w:rFonts w:ascii="Times New Roman" w:hAnsi="Times New Roman" w:cs="Times New Roman"/>
        </w:rPr>
        <w:t xml:space="preserve"> подпрограммы 2 составляет 1539 950</w:t>
      </w:r>
      <w:r w:rsidRPr="001650DC">
        <w:rPr>
          <w:rFonts w:ascii="Times New Roman" w:hAnsi="Times New Roman" w:cs="Times New Roman"/>
        </w:rPr>
        <w:t xml:space="preserve"> тыс. рублей, в том числе:</w:t>
      </w:r>
    </w:p>
    <w:p w:rsid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за сч</w:t>
      </w:r>
      <w:r w:rsidR="00A77AEF">
        <w:rPr>
          <w:rFonts w:ascii="Times New Roman" w:hAnsi="Times New Roman" w:cs="Times New Roman"/>
        </w:rPr>
        <w:t xml:space="preserve">ет средств краевого бюджета – 1400,5 </w:t>
      </w:r>
      <w:r w:rsidRPr="001650DC">
        <w:rPr>
          <w:rFonts w:ascii="Times New Roman" w:hAnsi="Times New Roman" w:cs="Times New Roman"/>
        </w:rPr>
        <w:t>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ублей;</w:t>
      </w:r>
    </w:p>
    <w:p w:rsidR="00A77AEF" w:rsidRPr="001650DC" w:rsidRDefault="00A77AEF" w:rsidP="001650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 счет средств </w:t>
      </w:r>
      <w:proofErr w:type="spellStart"/>
      <w:r>
        <w:rPr>
          <w:rFonts w:ascii="Times New Roman" w:hAnsi="Times New Roman" w:cs="Times New Roman"/>
        </w:rPr>
        <w:t>райнного</w:t>
      </w:r>
      <w:proofErr w:type="spellEnd"/>
      <w:r>
        <w:rPr>
          <w:rFonts w:ascii="Times New Roman" w:hAnsi="Times New Roman" w:cs="Times New Roman"/>
        </w:rPr>
        <w:t xml:space="preserve"> бюджета- 139,450 тыс. рублей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- за сче</w:t>
      </w:r>
      <w:r w:rsidR="009A359C">
        <w:rPr>
          <w:rFonts w:ascii="Times New Roman" w:hAnsi="Times New Roman" w:cs="Times New Roman"/>
        </w:rPr>
        <w:t xml:space="preserve">т средств местного бюджета –      </w:t>
      </w:r>
      <w:r w:rsidRPr="001650DC">
        <w:rPr>
          <w:rFonts w:ascii="Times New Roman" w:hAnsi="Times New Roman" w:cs="Times New Roman"/>
        </w:rPr>
        <w:t>тыс</w:t>
      </w:r>
      <w:proofErr w:type="gramStart"/>
      <w:r w:rsidRPr="001650DC">
        <w:rPr>
          <w:rFonts w:ascii="Times New Roman" w:hAnsi="Times New Roman" w:cs="Times New Roman"/>
        </w:rPr>
        <w:t>.р</w:t>
      </w:r>
      <w:proofErr w:type="gramEnd"/>
      <w:r w:rsidRPr="001650DC">
        <w:rPr>
          <w:rFonts w:ascii="Times New Roman" w:hAnsi="Times New Roman" w:cs="Times New Roman"/>
        </w:rPr>
        <w:t>ублей.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rPr>
          <w:rFonts w:ascii="Times New Roman" w:hAnsi="Times New Roman" w:cs="Times New Roman"/>
          <w:b/>
        </w:rPr>
      </w:pPr>
      <w:r w:rsidRPr="001650DC">
        <w:rPr>
          <w:rFonts w:ascii="Times New Roman" w:hAnsi="Times New Roman" w:cs="Times New Roman"/>
          <w:b/>
        </w:rPr>
        <w:t>4. Программные и инвестици</w:t>
      </w:r>
      <w:r w:rsidR="00A77AEF">
        <w:rPr>
          <w:rFonts w:ascii="Times New Roman" w:hAnsi="Times New Roman" w:cs="Times New Roman"/>
          <w:b/>
        </w:rPr>
        <w:t>онные мероприятия подпрограммы 3</w:t>
      </w:r>
      <w:r w:rsidRPr="001650DC">
        <w:rPr>
          <w:rFonts w:ascii="Times New Roman" w:hAnsi="Times New Roman" w:cs="Times New Roman"/>
          <w:b/>
        </w:rPr>
        <w:t>, сроки их реализации</w:t>
      </w:r>
    </w:p>
    <w:p w:rsidR="001650DC" w:rsidRPr="001650DC" w:rsidRDefault="001650DC" w:rsidP="001650DC">
      <w:pPr>
        <w:pStyle w:val="a4"/>
        <w:rPr>
          <w:rFonts w:ascii="Times New Roman" w:hAnsi="Times New Roman" w:cs="Times New Roman"/>
        </w:rPr>
      </w:pPr>
    </w:p>
    <w:p w:rsidR="001650DC" w:rsidRPr="001650DC" w:rsidRDefault="00A77AEF" w:rsidP="001650D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 Подпрограмма 3</w:t>
      </w:r>
      <w:r w:rsidR="001650DC" w:rsidRPr="001650DC">
        <w:rPr>
          <w:rFonts w:ascii="Times New Roman" w:hAnsi="Times New Roman" w:cs="Times New Roman"/>
        </w:rPr>
        <w:t xml:space="preserve"> предусматривает комплексное решение проблемы благоустройства сельского поселения «село Хайрюзово</w:t>
      </w:r>
      <w:proofErr w:type="gramStart"/>
      <w:r w:rsidR="001650DC" w:rsidRPr="001650DC">
        <w:rPr>
          <w:rFonts w:ascii="Times New Roman" w:hAnsi="Times New Roman" w:cs="Times New Roman"/>
        </w:rPr>
        <w:t>»и</w:t>
      </w:r>
      <w:proofErr w:type="gramEnd"/>
      <w:r w:rsidR="001650DC" w:rsidRPr="001650DC">
        <w:rPr>
          <w:rFonts w:ascii="Times New Roman" w:hAnsi="Times New Roman" w:cs="Times New Roman"/>
        </w:rPr>
        <w:t xml:space="preserve"> включает в себя ряд основных мероприятий: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4.1.1 Капитальный ремонт и ремонт автомобильных дорог общего пользования населённых пунктов;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4.1.2 Ремонт и реконструкция межквартальных и придомовых территорий;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4.1.3 Устройство, проектирование, восстановление детских и других придомовых площадок;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4.1.4 Ремонт и реконструкция уличных сетей наружного освещения;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4.1.5 Обустройство мест массового отдыха населения, мест традиционного захоронения, а также ремонт, реконструкция, устройство ограждений объектов социальной сферы, парков, скверов;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4.1.6 Ремонт и реконструкция элементов архитектуры ландшафта;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4.1.7</w:t>
      </w:r>
      <w:proofErr w:type="gramStart"/>
      <w:r w:rsidRPr="001650DC">
        <w:rPr>
          <w:rFonts w:ascii="Times New Roman" w:hAnsi="Times New Roman" w:cs="Times New Roman"/>
        </w:rPr>
        <w:t xml:space="preserve"> П</w:t>
      </w:r>
      <w:proofErr w:type="gramEnd"/>
      <w:r w:rsidRPr="001650DC">
        <w:rPr>
          <w:rFonts w:ascii="Times New Roman" w:hAnsi="Times New Roman" w:cs="Times New Roman"/>
        </w:rPr>
        <w:t xml:space="preserve">рочие мероприятия (Устройство площадок под установку </w:t>
      </w:r>
      <w:proofErr w:type="spellStart"/>
      <w:r w:rsidRPr="001650DC">
        <w:rPr>
          <w:rFonts w:ascii="Times New Roman" w:hAnsi="Times New Roman" w:cs="Times New Roman"/>
        </w:rPr>
        <w:t>мусоросборных</w:t>
      </w:r>
      <w:proofErr w:type="spellEnd"/>
      <w:r w:rsidRPr="001650DC">
        <w:rPr>
          <w:rFonts w:ascii="Times New Roman" w:hAnsi="Times New Roman" w:cs="Times New Roman"/>
        </w:rPr>
        <w:t xml:space="preserve"> контейнеров и приобретение контейнеров под мусор).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lastRenderedPageBreak/>
        <w:t>4.2 Перечень подпрограммных мероприятий, объемы финансирования подпрограммных мероприятий по источникам финансирования Подпрограммы приведены в приложении № 2 к настоящей подпрограмме.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  <w:r w:rsidRPr="001650DC">
        <w:rPr>
          <w:rFonts w:ascii="Times New Roman" w:hAnsi="Times New Roman" w:cs="Times New Roman"/>
        </w:rPr>
        <w:t>4.3 Срок реализации мероприятий подпрограммы 2 в течение 2014-2016 годов.</w:t>
      </w: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p w:rsidR="009A359C" w:rsidRDefault="009A359C" w:rsidP="001650DC">
      <w:pPr>
        <w:pStyle w:val="a4"/>
        <w:jc w:val="both"/>
        <w:rPr>
          <w:rFonts w:ascii="Times New Roman" w:hAnsi="Times New Roman" w:cs="Times New Roman"/>
        </w:rPr>
      </w:pPr>
    </w:p>
    <w:p w:rsidR="001650DC" w:rsidRPr="001650DC" w:rsidRDefault="001650DC" w:rsidP="001650DC">
      <w:pPr>
        <w:pStyle w:val="a4"/>
        <w:jc w:val="both"/>
        <w:rPr>
          <w:rFonts w:ascii="Times New Roman" w:hAnsi="Times New Roman" w:cs="Times New Roman"/>
        </w:rPr>
      </w:pPr>
    </w:p>
    <w:sectPr w:rsidR="001650DC" w:rsidRPr="001650DC" w:rsidSect="0026041B"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282"/>
    <w:multiLevelType w:val="hybridMultilevel"/>
    <w:tmpl w:val="1DDA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514D0"/>
    <w:multiLevelType w:val="hybridMultilevel"/>
    <w:tmpl w:val="C58E8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650DC"/>
    <w:rsid w:val="0002094D"/>
    <w:rsid w:val="00076EC1"/>
    <w:rsid w:val="000C0CAF"/>
    <w:rsid w:val="001650DC"/>
    <w:rsid w:val="001A2F3D"/>
    <w:rsid w:val="001E6D4D"/>
    <w:rsid w:val="0026041B"/>
    <w:rsid w:val="002912FC"/>
    <w:rsid w:val="003960D1"/>
    <w:rsid w:val="004B67F0"/>
    <w:rsid w:val="00526A97"/>
    <w:rsid w:val="0055637E"/>
    <w:rsid w:val="005675E3"/>
    <w:rsid w:val="0057355D"/>
    <w:rsid w:val="00614E99"/>
    <w:rsid w:val="00631622"/>
    <w:rsid w:val="006B03DE"/>
    <w:rsid w:val="00795ADB"/>
    <w:rsid w:val="007A4AA3"/>
    <w:rsid w:val="007D2A9D"/>
    <w:rsid w:val="007D2E4D"/>
    <w:rsid w:val="007D61F0"/>
    <w:rsid w:val="00847A2A"/>
    <w:rsid w:val="008E543E"/>
    <w:rsid w:val="00966E36"/>
    <w:rsid w:val="00992FDB"/>
    <w:rsid w:val="009A359C"/>
    <w:rsid w:val="009B305F"/>
    <w:rsid w:val="00A6260E"/>
    <w:rsid w:val="00A77AEF"/>
    <w:rsid w:val="00B51AE5"/>
    <w:rsid w:val="00C360CE"/>
    <w:rsid w:val="00C6738D"/>
    <w:rsid w:val="00CA6D32"/>
    <w:rsid w:val="00CF5CD5"/>
    <w:rsid w:val="00D0222B"/>
    <w:rsid w:val="00D83B0C"/>
    <w:rsid w:val="00DE5955"/>
    <w:rsid w:val="00E42702"/>
    <w:rsid w:val="00EA38DC"/>
    <w:rsid w:val="00F2085E"/>
    <w:rsid w:val="00FC1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1B"/>
  </w:style>
  <w:style w:type="paragraph" w:styleId="1">
    <w:name w:val="heading 1"/>
    <w:basedOn w:val="a"/>
    <w:next w:val="a"/>
    <w:link w:val="10"/>
    <w:uiPriority w:val="99"/>
    <w:qFormat/>
    <w:rsid w:val="001650D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1650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No Spacing"/>
    <w:uiPriority w:val="1"/>
    <w:qFormat/>
    <w:rsid w:val="001650D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650D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a5">
    <w:name w:val="Прижатый влево"/>
    <w:basedOn w:val="a"/>
    <w:next w:val="a"/>
    <w:uiPriority w:val="99"/>
    <w:rsid w:val="001650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1650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65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AA">
    <w:name w:val="! AAA !"/>
    <w:uiPriority w:val="99"/>
    <w:rsid w:val="001650DC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a6">
    <w:name w:val="Body Text Indent"/>
    <w:aliases w:val="Основной текст 1"/>
    <w:basedOn w:val="a"/>
    <w:link w:val="a7"/>
    <w:uiPriority w:val="99"/>
    <w:rsid w:val="001650D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uiPriority w:val="99"/>
    <w:rsid w:val="001650D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650DC"/>
    <w:rPr>
      <w:rFonts w:cs="Times New Roman"/>
      <w:color w:val="0000FF"/>
      <w:u w:val="single"/>
    </w:rPr>
  </w:style>
  <w:style w:type="paragraph" w:customStyle="1" w:styleId="tex2st">
    <w:name w:val="tex2st"/>
    <w:basedOn w:val="a"/>
    <w:rsid w:val="00165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88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436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4365.1000" TargetMode="External"/><Relationship Id="rId11" Type="http://schemas.openxmlformats.org/officeDocument/2006/relationships/hyperlink" Target="garantF1://12076205.0" TargetMode="External"/><Relationship Id="rId5" Type="http://schemas.openxmlformats.org/officeDocument/2006/relationships/hyperlink" Target="garantF1://12071109.0" TargetMode="External"/><Relationship Id="rId10" Type="http://schemas.openxmlformats.org/officeDocument/2006/relationships/hyperlink" Target="garantF1://1207285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14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2014-04-14T05:27:00Z</cp:lastPrinted>
  <dcterms:created xsi:type="dcterms:W3CDTF">2014-03-04T21:48:00Z</dcterms:created>
  <dcterms:modified xsi:type="dcterms:W3CDTF">2014-04-14T06:14:00Z</dcterms:modified>
</cp:coreProperties>
</file>